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161B" w14:textId="2E5E41B0" w:rsidR="000B0E81" w:rsidRPr="00D4542D" w:rsidRDefault="000B0E81" w:rsidP="000B0E81">
      <w:pPr>
        <w:rPr>
          <w:b/>
          <w:bCs/>
          <w:sz w:val="24"/>
          <w:szCs w:val="24"/>
          <w:lang w:val="lt-LT"/>
        </w:rPr>
      </w:pPr>
      <w:r w:rsidRPr="00D4542D">
        <w:rPr>
          <w:b/>
          <w:bCs/>
          <w:sz w:val="24"/>
          <w:szCs w:val="24"/>
          <w:lang w:val="lt-LT"/>
        </w:rPr>
        <w:t>„</w:t>
      </w:r>
      <w:proofErr w:type="spellStart"/>
      <w:r w:rsidRPr="00D4542D">
        <w:rPr>
          <w:b/>
          <w:bCs/>
          <w:sz w:val="24"/>
          <w:szCs w:val="24"/>
          <w:lang w:val="lt-LT"/>
        </w:rPr>
        <w:t>Erasmus</w:t>
      </w:r>
      <w:proofErr w:type="spellEnd"/>
      <w:r w:rsidRPr="00754006">
        <w:rPr>
          <w:b/>
          <w:bCs/>
          <w:sz w:val="24"/>
          <w:szCs w:val="24"/>
          <w:lang w:val="lt-LT"/>
        </w:rPr>
        <w:t xml:space="preserve">+“ </w:t>
      </w:r>
      <w:r w:rsidR="00D4542D" w:rsidRPr="00754006">
        <w:rPr>
          <w:b/>
          <w:bCs/>
          <w:sz w:val="24"/>
          <w:szCs w:val="24"/>
          <w:lang w:val="lt-LT"/>
        </w:rPr>
        <w:t xml:space="preserve">mobilumo </w:t>
      </w:r>
      <w:r w:rsidRPr="00754006">
        <w:rPr>
          <w:b/>
          <w:bCs/>
          <w:sz w:val="24"/>
          <w:szCs w:val="24"/>
          <w:lang w:val="lt-LT"/>
        </w:rPr>
        <w:t>studijų ir (arba) stažuočių</w:t>
      </w:r>
      <w:r w:rsidR="00C7657B">
        <w:rPr>
          <w:b/>
          <w:bCs/>
          <w:sz w:val="24"/>
          <w:szCs w:val="24"/>
          <w:lang w:val="lt-LT"/>
        </w:rPr>
        <w:t xml:space="preserve"> (mokomosios praktikos)</w:t>
      </w:r>
      <w:r w:rsidR="00D4542D" w:rsidRPr="00754006">
        <w:rPr>
          <w:b/>
          <w:bCs/>
          <w:sz w:val="24"/>
          <w:szCs w:val="24"/>
          <w:lang w:val="lt-LT"/>
        </w:rPr>
        <w:t xml:space="preserve"> tikslais</w:t>
      </w:r>
      <w:r w:rsidRPr="00754006">
        <w:rPr>
          <w:b/>
          <w:bCs/>
          <w:sz w:val="24"/>
          <w:szCs w:val="24"/>
          <w:lang w:val="lt-LT"/>
        </w:rPr>
        <w:t xml:space="preserve"> dotacijos</w:t>
      </w:r>
      <w:r w:rsidRPr="00D4542D">
        <w:rPr>
          <w:b/>
          <w:bCs/>
          <w:sz w:val="24"/>
          <w:szCs w:val="24"/>
          <w:lang w:val="lt-LT"/>
        </w:rPr>
        <w:t xml:space="preserve"> </w:t>
      </w:r>
      <w:r w:rsidR="00166205">
        <w:rPr>
          <w:b/>
          <w:bCs/>
          <w:sz w:val="24"/>
          <w:szCs w:val="24"/>
          <w:lang w:val="lt-LT"/>
        </w:rPr>
        <w:t xml:space="preserve">sutartis Nr. </w:t>
      </w:r>
      <w:r w:rsidR="001F1BD4">
        <w:rPr>
          <w:b/>
          <w:bCs/>
          <w:sz w:val="24"/>
          <w:szCs w:val="24"/>
          <w:lang w:val="lt-LT"/>
        </w:rPr>
        <w:t>FE-</w:t>
      </w:r>
    </w:p>
    <w:p w14:paraId="44A00F55" w14:textId="77777777" w:rsidR="000B0E81" w:rsidRPr="00D4542D" w:rsidRDefault="000B0E81" w:rsidP="000B0E81">
      <w:pPr>
        <w:jc w:val="both"/>
        <w:rPr>
          <w:szCs w:val="24"/>
          <w:lang w:val="lt-LT"/>
        </w:rPr>
      </w:pPr>
    </w:p>
    <w:p w14:paraId="7A954458" w14:textId="75417A62" w:rsidR="00984DD3" w:rsidRPr="00D4542D" w:rsidRDefault="00984DD3" w:rsidP="002E24F7">
      <w:pPr>
        <w:rPr>
          <w:sz w:val="22"/>
          <w:szCs w:val="24"/>
          <w:lang w:val="lt-LT"/>
        </w:rPr>
      </w:pPr>
    </w:p>
    <w:p w14:paraId="4EFCDB15" w14:textId="77777777" w:rsidR="000B0E81" w:rsidRPr="00D4542D" w:rsidRDefault="000B0E81" w:rsidP="000B0E81">
      <w:pPr>
        <w:pBdr>
          <w:bottom w:val="single" w:sz="6" w:space="1" w:color="auto"/>
        </w:pBdr>
        <w:rPr>
          <w:snapToGrid/>
          <w:lang w:val="lt-LT"/>
        </w:rPr>
      </w:pPr>
      <w:r w:rsidRPr="00D4542D">
        <w:rPr>
          <w:lang w:val="lt-LT"/>
        </w:rPr>
        <w:t xml:space="preserve">Laukelis: Aukštasis mokslas </w:t>
      </w:r>
    </w:p>
    <w:p w14:paraId="556D8C25" w14:textId="6D4C55F4" w:rsidR="000B0E81" w:rsidRPr="00D4542D" w:rsidRDefault="000B0E81" w:rsidP="000B0E81">
      <w:pPr>
        <w:rPr>
          <w:lang w:val="lt-LT"/>
        </w:rPr>
      </w:pPr>
      <w:r w:rsidRPr="00D4542D">
        <w:rPr>
          <w:lang w:val="lt-LT"/>
        </w:rPr>
        <w:t xml:space="preserve">Akademiniai metai: </w:t>
      </w:r>
      <w:r w:rsidR="001F1BD4">
        <w:rPr>
          <w:lang w:val="lt-LT"/>
        </w:rPr>
        <w:t>2022/23</w:t>
      </w:r>
    </w:p>
    <w:p w14:paraId="7E80390F" w14:textId="77777777" w:rsidR="001B2A38" w:rsidRPr="00D4542D" w:rsidRDefault="001B2A38" w:rsidP="002E24F7">
      <w:pPr>
        <w:rPr>
          <w:sz w:val="24"/>
          <w:szCs w:val="24"/>
          <w:lang w:val="lt-LT"/>
        </w:rPr>
      </w:pPr>
    </w:p>
    <w:p w14:paraId="2B62522C" w14:textId="6F5E0EBA" w:rsidR="000B0E81" w:rsidRPr="00D4542D" w:rsidRDefault="001F1BD4" w:rsidP="2156E4C0">
      <w:pPr>
        <w:rPr>
          <w:lang w:val="lt-LT"/>
        </w:rPr>
      </w:pPr>
      <w:r>
        <w:rPr>
          <w:szCs w:val="24"/>
          <w:lang w:val="lt-LT"/>
        </w:rPr>
        <w:t xml:space="preserve">Vilniaus </w:t>
      </w:r>
      <w:r w:rsidR="004449B7">
        <w:rPr>
          <w:szCs w:val="24"/>
          <w:lang w:val="lt-LT"/>
        </w:rPr>
        <w:t>v</w:t>
      </w:r>
      <w:r>
        <w:rPr>
          <w:szCs w:val="24"/>
          <w:lang w:val="lt-LT"/>
        </w:rPr>
        <w:t xml:space="preserve">erslo </w:t>
      </w:r>
      <w:r w:rsidR="004449B7">
        <w:rPr>
          <w:szCs w:val="24"/>
          <w:lang w:val="lt-LT"/>
        </w:rPr>
        <w:t>k</w:t>
      </w:r>
      <w:r>
        <w:rPr>
          <w:szCs w:val="24"/>
          <w:lang w:val="lt-LT"/>
        </w:rPr>
        <w:t>olegija</w:t>
      </w:r>
    </w:p>
    <w:p w14:paraId="4F6D3EB3" w14:textId="14B6A777" w:rsidR="001B2A38" w:rsidRPr="00D4542D" w:rsidRDefault="00637340" w:rsidP="2156E4C0">
      <w:pPr>
        <w:rPr>
          <w:lang w:val="lt-LT"/>
        </w:rPr>
      </w:pPr>
      <w:r>
        <w:rPr>
          <w:lang w:val="lt-LT"/>
        </w:rPr>
        <w:t>„</w:t>
      </w:r>
      <w:proofErr w:type="spellStart"/>
      <w:r w:rsidR="001B2A38" w:rsidRPr="00D4542D">
        <w:rPr>
          <w:lang w:val="lt-LT"/>
        </w:rPr>
        <w:t>Erasmus</w:t>
      </w:r>
      <w:proofErr w:type="spellEnd"/>
      <w:r>
        <w:rPr>
          <w:lang w:val="lt-LT"/>
        </w:rPr>
        <w:t>“</w:t>
      </w:r>
      <w:r w:rsidR="000B0E81" w:rsidRPr="00D4542D">
        <w:rPr>
          <w:lang w:val="lt-LT"/>
        </w:rPr>
        <w:t xml:space="preserve"> kodas</w:t>
      </w:r>
      <w:r w:rsidR="001B2A38" w:rsidRPr="00D4542D">
        <w:rPr>
          <w:lang w:val="lt-LT"/>
        </w:rPr>
        <w:t>:</w:t>
      </w:r>
      <w:r w:rsidR="001F1BD4">
        <w:rPr>
          <w:lang w:val="lt-LT"/>
        </w:rPr>
        <w:t xml:space="preserve"> LT VILNIUS08</w:t>
      </w:r>
    </w:p>
    <w:p w14:paraId="45DEEBA0" w14:textId="6ADF1F34" w:rsidR="000B0E81" w:rsidRPr="00D4542D" w:rsidRDefault="000B0E81" w:rsidP="000B0E81">
      <w:pPr>
        <w:jc w:val="both"/>
        <w:rPr>
          <w:szCs w:val="24"/>
          <w:lang w:val="lt-LT"/>
        </w:rPr>
      </w:pPr>
      <w:r w:rsidRPr="00D4542D">
        <w:rPr>
          <w:szCs w:val="24"/>
          <w:lang w:val="lt-LT"/>
        </w:rPr>
        <w:t>Adresas:</w:t>
      </w:r>
      <w:r w:rsidR="001F1BD4">
        <w:rPr>
          <w:szCs w:val="24"/>
          <w:lang w:val="lt-LT"/>
        </w:rPr>
        <w:t xml:space="preserve"> </w:t>
      </w:r>
      <w:bookmarkStart w:id="0" w:name="_Hlk111712252"/>
      <w:r w:rsidR="001F1BD4">
        <w:rPr>
          <w:szCs w:val="24"/>
          <w:lang w:val="lt-LT"/>
        </w:rPr>
        <w:t>Kalvarijų g. 129-401, LT-08221 Vilnius</w:t>
      </w:r>
      <w:r w:rsidRPr="00D4542D">
        <w:rPr>
          <w:szCs w:val="24"/>
          <w:lang w:val="lt-LT"/>
        </w:rPr>
        <w:t>,</w:t>
      </w:r>
      <w:r w:rsidR="001F1BD4">
        <w:rPr>
          <w:szCs w:val="24"/>
          <w:lang w:val="lt-LT"/>
        </w:rPr>
        <w:t xml:space="preserve"> Lietuva</w:t>
      </w:r>
      <w:bookmarkEnd w:id="0"/>
      <w:r w:rsidR="001F1BD4">
        <w:rPr>
          <w:szCs w:val="24"/>
          <w:lang w:val="lt-LT"/>
        </w:rPr>
        <w:t>.</w:t>
      </w:r>
    </w:p>
    <w:p w14:paraId="3C4672F8" w14:textId="77777777" w:rsidR="00AA657D" w:rsidRPr="00D4542D" w:rsidRDefault="00AA657D" w:rsidP="2156E4C0">
      <w:pPr>
        <w:rPr>
          <w:szCs w:val="24"/>
          <w:lang w:val="lt-LT"/>
        </w:rPr>
      </w:pPr>
    </w:p>
    <w:p w14:paraId="0B05C67C" w14:textId="59AA8DC3" w:rsidR="000B0E81" w:rsidRPr="00D4542D" w:rsidRDefault="000B0E81" w:rsidP="000B0E81">
      <w:pPr>
        <w:rPr>
          <w:szCs w:val="24"/>
          <w:lang w:val="lt-LT"/>
        </w:rPr>
      </w:pPr>
      <w:r w:rsidRPr="00D4542D">
        <w:rPr>
          <w:szCs w:val="24"/>
          <w:lang w:val="lt-LT"/>
        </w:rPr>
        <w:t xml:space="preserve">toliau vadinama „organizacija“, kuriai pasirašant šią sutartį atstovauja </w:t>
      </w:r>
      <w:r w:rsidR="001F1BD4">
        <w:rPr>
          <w:szCs w:val="24"/>
          <w:lang w:val="lt-LT"/>
        </w:rPr>
        <w:t>Direktorė dr. Gitana Neverienė</w:t>
      </w:r>
      <w:r w:rsidRPr="00D4542D">
        <w:rPr>
          <w:szCs w:val="24"/>
          <w:lang w:val="lt-LT"/>
        </w:rPr>
        <w:t>, iš vienos pusės, ir</w:t>
      </w:r>
    </w:p>
    <w:p w14:paraId="4E04C773" w14:textId="5A839718" w:rsidR="002E24F7" w:rsidRPr="00D4542D" w:rsidRDefault="002E24F7" w:rsidP="002E24F7">
      <w:pPr>
        <w:rPr>
          <w:szCs w:val="24"/>
          <w:lang w:val="lt-LT"/>
        </w:rPr>
      </w:pPr>
    </w:p>
    <w:p w14:paraId="2A50CE79" w14:textId="00C6FBDB" w:rsidR="000B0E81" w:rsidRPr="00D4542D" w:rsidRDefault="000B0E81" w:rsidP="000B0E81">
      <w:pPr>
        <w:rPr>
          <w:szCs w:val="24"/>
          <w:lang w:val="lt-LT"/>
        </w:rPr>
      </w:pPr>
      <w:r w:rsidRPr="001F1BD4">
        <w:rPr>
          <w:szCs w:val="24"/>
          <w:lang w:val="lt-LT"/>
        </w:rPr>
        <w:t>[Student</w:t>
      </w:r>
      <w:r w:rsidR="001A0883" w:rsidRPr="001F1BD4">
        <w:rPr>
          <w:szCs w:val="24"/>
          <w:lang w:val="lt-LT"/>
        </w:rPr>
        <w:t>o</w:t>
      </w:r>
      <w:r w:rsidRPr="001F1BD4">
        <w:rPr>
          <w:szCs w:val="24"/>
          <w:lang w:val="lt-LT"/>
        </w:rPr>
        <w:t xml:space="preserve"> vardas (-ai), pavardė (-ės)]</w:t>
      </w:r>
    </w:p>
    <w:p w14:paraId="790DB10D" w14:textId="77777777" w:rsidR="000B0E81" w:rsidRPr="00D4542D" w:rsidRDefault="000B0E81" w:rsidP="000B0E81">
      <w:pPr>
        <w:rPr>
          <w:szCs w:val="24"/>
          <w:lang w:val="lt-LT"/>
        </w:rPr>
      </w:pPr>
      <w:r w:rsidRPr="00D4542D">
        <w:rPr>
          <w:szCs w:val="24"/>
          <w:lang w:val="lt-LT"/>
        </w:rPr>
        <w:t>Gimimo data:</w:t>
      </w:r>
      <w:r w:rsidRPr="00D4542D">
        <w:rPr>
          <w:szCs w:val="24"/>
          <w:lang w:val="lt-LT"/>
        </w:rPr>
        <w:tab/>
      </w:r>
    </w:p>
    <w:p w14:paraId="1D4E294D" w14:textId="77777777" w:rsidR="000B0E81" w:rsidRPr="00365608" w:rsidRDefault="000B0E81" w:rsidP="000B0E81">
      <w:pPr>
        <w:rPr>
          <w:szCs w:val="24"/>
          <w:lang w:val="lt-LT"/>
        </w:rPr>
      </w:pPr>
      <w:r w:rsidRPr="00D4542D">
        <w:rPr>
          <w:szCs w:val="24"/>
          <w:lang w:val="lt-LT"/>
        </w:rPr>
        <w:t>Adresas: [</w:t>
      </w:r>
      <w:r w:rsidRPr="00365608">
        <w:rPr>
          <w:szCs w:val="24"/>
          <w:lang w:val="lt-LT"/>
        </w:rPr>
        <w:t>visas oficialus adresas]</w:t>
      </w:r>
    </w:p>
    <w:p w14:paraId="5A931FE6" w14:textId="77777777" w:rsidR="000B0E81" w:rsidRPr="00365608" w:rsidRDefault="000B0E81" w:rsidP="000B0E81">
      <w:pPr>
        <w:rPr>
          <w:szCs w:val="24"/>
          <w:lang w:val="lt-LT"/>
        </w:rPr>
      </w:pPr>
      <w:r w:rsidRPr="00365608">
        <w:rPr>
          <w:szCs w:val="24"/>
          <w:lang w:val="lt-LT"/>
        </w:rPr>
        <w:t>Telefonas:</w:t>
      </w:r>
      <w:r w:rsidRPr="00365608">
        <w:rPr>
          <w:szCs w:val="24"/>
          <w:lang w:val="lt-LT"/>
        </w:rPr>
        <w:tab/>
      </w:r>
      <w:r w:rsidRPr="00365608">
        <w:rPr>
          <w:szCs w:val="24"/>
          <w:lang w:val="lt-LT"/>
        </w:rPr>
        <w:tab/>
      </w:r>
      <w:r w:rsidRPr="00365608">
        <w:rPr>
          <w:szCs w:val="24"/>
          <w:lang w:val="lt-LT"/>
        </w:rPr>
        <w:tab/>
      </w:r>
      <w:r w:rsidRPr="00365608">
        <w:rPr>
          <w:szCs w:val="24"/>
          <w:lang w:val="lt-LT"/>
        </w:rPr>
        <w:tab/>
      </w:r>
      <w:r w:rsidRPr="00365608">
        <w:rPr>
          <w:szCs w:val="24"/>
          <w:lang w:val="lt-LT"/>
        </w:rPr>
        <w:tab/>
      </w:r>
    </w:p>
    <w:p w14:paraId="593BABD8" w14:textId="77777777" w:rsidR="000B0E81" w:rsidRPr="00365608" w:rsidRDefault="000B0E81" w:rsidP="000B0E81">
      <w:pPr>
        <w:rPr>
          <w:szCs w:val="24"/>
          <w:lang w:val="lt-LT"/>
        </w:rPr>
      </w:pPr>
      <w:r w:rsidRPr="00365608">
        <w:rPr>
          <w:szCs w:val="24"/>
          <w:lang w:val="lt-LT"/>
        </w:rPr>
        <w:t>El. paštas:</w:t>
      </w:r>
    </w:p>
    <w:p w14:paraId="19CD3C14" w14:textId="66F725D3" w:rsidR="000B0E81" w:rsidRPr="00365608" w:rsidRDefault="000B0E81" w:rsidP="000B0E81">
      <w:pPr>
        <w:rPr>
          <w:lang w:val="lt-LT"/>
        </w:rPr>
      </w:pPr>
      <w:r w:rsidRPr="00365608">
        <w:rPr>
          <w:lang w:val="lt-LT"/>
        </w:rPr>
        <w:t xml:space="preserve">Studijų ciklas: </w:t>
      </w:r>
      <w:r w:rsidR="00FA3C71" w:rsidRPr="00365608">
        <w:rPr>
          <w:lang w:val="lt-LT"/>
        </w:rPr>
        <w:t>P</w:t>
      </w:r>
      <w:r w:rsidRPr="00365608">
        <w:rPr>
          <w:lang w:val="lt-LT"/>
        </w:rPr>
        <w:t xml:space="preserve">irmosios pakopos </w:t>
      </w:r>
    </w:p>
    <w:p w14:paraId="718696B7" w14:textId="150035B8" w:rsidR="000B0E81" w:rsidRPr="00365608" w:rsidRDefault="000B0E81" w:rsidP="000B0E81">
      <w:pPr>
        <w:rPr>
          <w:lang w:val="lt-LT"/>
        </w:rPr>
      </w:pPr>
      <w:r w:rsidRPr="00365608">
        <w:rPr>
          <w:lang w:val="lt-LT"/>
        </w:rPr>
        <w:t>Dalykas: [</w:t>
      </w:r>
      <w:r w:rsidR="00FA3C71" w:rsidRPr="00365608">
        <w:rPr>
          <w:lang w:val="lt-LT"/>
        </w:rPr>
        <w:t xml:space="preserve">Laipsnis </w:t>
      </w:r>
      <w:r w:rsidRPr="00365608">
        <w:rPr>
          <w:lang w:val="lt-LT"/>
        </w:rPr>
        <w:t>siunčiančio</w:t>
      </w:r>
      <w:r w:rsidR="00FA3C71" w:rsidRPr="00365608">
        <w:rPr>
          <w:lang w:val="lt-LT"/>
        </w:rPr>
        <w:t>joje</w:t>
      </w:r>
      <w:r w:rsidRPr="00365608">
        <w:rPr>
          <w:lang w:val="lt-LT"/>
        </w:rPr>
        <w:t xml:space="preserve"> organizacijo</w:t>
      </w:r>
      <w:r w:rsidR="00FA3C71" w:rsidRPr="00365608">
        <w:rPr>
          <w:lang w:val="lt-LT"/>
        </w:rPr>
        <w:t>je</w:t>
      </w:r>
      <w:r w:rsidRPr="00365608">
        <w:rPr>
          <w:lang w:val="lt-LT"/>
        </w:rPr>
        <w:t xml:space="preserve">] </w:t>
      </w:r>
      <w:r w:rsidR="00FA3C71" w:rsidRPr="00365608">
        <w:rPr>
          <w:lang w:val="lt-LT"/>
        </w:rPr>
        <w:tab/>
      </w:r>
      <w:r w:rsidRPr="00365608">
        <w:rPr>
          <w:lang w:val="lt-LT"/>
        </w:rPr>
        <w:t>Kodas: [ISCED-F kodas]</w:t>
      </w:r>
    </w:p>
    <w:p w14:paraId="5350E74F" w14:textId="77777777" w:rsidR="000B0E81" w:rsidRPr="00365608" w:rsidRDefault="000B0E81" w:rsidP="000B0E81">
      <w:pPr>
        <w:rPr>
          <w:lang w:val="lt-LT"/>
        </w:rPr>
      </w:pPr>
      <w:r w:rsidRPr="00365608">
        <w:rPr>
          <w:lang w:val="lt-LT"/>
        </w:rPr>
        <w:t xml:space="preserve">Baigtų aukštojo mokslo studijų metų skaičius: </w:t>
      </w:r>
    </w:p>
    <w:p w14:paraId="61C6B337" w14:textId="77777777" w:rsidR="000B0E81" w:rsidRPr="00365608" w:rsidRDefault="000B0E81" w:rsidP="000B0E81">
      <w:pPr>
        <w:rPr>
          <w:lang w:val="lt-LT"/>
        </w:rPr>
      </w:pPr>
    </w:p>
    <w:p w14:paraId="4D538069" w14:textId="6431C4B8" w:rsidR="0023790E" w:rsidRPr="00365608" w:rsidRDefault="00BB3129" w:rsidP="00735E06">
      <w:pPr>
        <w:rPr>
          <w:rFonts w:ascii="Calibri" w:hAnsi="Calibri" w:cs="Calibri"/>
          <w:snapToGrid/>
          <w:lang w:val="lt-LT"/>
        </w:rPr>
      </w:pPr>
      <w:r w:rsidRPr="00365608">
        <w:rPr>
          <w:rFonts w:ascii="Calibri" w:hAnsi="Calibri" w:cs="Calibri"/>
          <w:noProof/>
          <w:snapToGrid/>
          <w:lang w:val="lt-LT" w:eastAsia="lt-LT"/>
        </w:rPr>
        <mc:AlternateContent>
          <mc:Choice Requires="wps">
            <w:drawing>
              <wp:anchor distT="0" distB="0" distL="114300" distR="114300" simplePos="0" relativeHeight="251658240" behindDoc="0" locked="0" layoutInCell="1" allowOverlap="1" wp14:anchorId="4EC2041D" wp14:editId="19FB9938">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66DDD2EE" w:rsidR="00277A7D" w:rsidRDefault="00FA3C71" w:rsidP="00C9059C">
                            <w:pPr>
                              <w:rPr>
                                <w:lang w:val="en-GB"/>
                              </w:rPr>
                            </w:pPr>
                            <w:r w:rsidRPr="0081640D">
                              <w:rPr>
                                <w:szCs w:val="24"/>
                                <w:lang w:val="lt-LT"/>
                              </w:rPr>
                              <w:t>Banko sąskaita, į kurią turėtų būti pervedama finansinė parama</w:t>
                            </w:r>
                            <w:r w:rsidR="00277A7D">
                              <w:rPr>
                                <w:lang w:val="en-GB"/>
                              </w:rPr>
                              <w:t>:</w:t>
                            </w:r>
                          </w:p>
                          <w:p w14:paraId="0820C47D" w14:textId="6D6F690C" w:rsidR="00277A7D" w:rsidRPr="00754006" w:rsidRDefault="00FA3C71" w:rsidP="00C9059C">
                            <w:pPr>
                              <w:rPr>
                                <w:lang w:val="fi-FI"/>
                              </w:rPr>
                            </w:pPr>
                            <w:r w:rsidRPr="0081640D">
                              <w:rPr>
                                <w:szCs w:val="24"/>
                                <w:lang w:val="lt-LT"/>
                              </w:rPr>
                              <w:t>Banko sąskaitos turėtojas</w:t>
                            </w:r>
                            <w:r w:rsidRPr="00754006">
                              <w:rPr>
                                <w:lang w:val="fi-FI"/>
                              </w:rPr>
                              <w:t xml:space="preserve"> </w:t>
                            </w:r>
                            <w:r w:rsidR="00277A7D" w:rsidRPr="00754006">
                              <w:rPr>
                                <w:lang w:val="fi-FI"/>
                              </w:rPr>
                              <w:t>(</w:t>
                            </w:r>
                            <w:r w:rsidRPr="00754006">
                              <w:rPr>
                                <w:lang w:val="fi-FI"/>
                              </w:rPr>
                              <w:t xml:space="preserve">jei ne </w:t>
                            </w:r>
                            <w:r w:rsidR="00277A7D" w:rsidRPr="00754006">
                              <w:rPr>
                                <w:lang w:val="fi-FI"/>
                              </w:rPr>
                              <w:t>student</w:t>
                            </w:r>
                            <w:r w:rsidR="001A0883" w:rsidRPr="00754006">
                              <w:rPr>
                                <w:lang w:val="fi-FI"/>
                              </w:rPr>
                              <w:t>as</w:t>
                            </w:r>
                            <w:r w:rsidR="00277A7D" w:rsidRPr="00754006">
                              <w:rPr>
                                <w:lang w:val="fi-FI"/>
                              </w:rPr>
                              <w:t xml:space="preserve">): </w:t>
                            </w:r>
                          </w:p>
                          <w:p w14:paraId="6C1EAEF2" w14:textId="7AC8454D" w:rsidR="00277A7D" w:rsidRPr="00754006" w:rsidRDefault="00FA3C71" w:rsidP="00C9059C">
                            <w:pPr>
                              <w:rPr>
                                <w:lang w:val="fi-FI"/>
                              </w:rPr>
                            </w:pPr>
                            <w:r w:rsidRPr="0081640D">
                              <w:rPr>
                                <w:szCs w:val="24"/>
                                <w:lang w:val="lt-LT"/>
                              </w:rPr>
                              <w:t>Banko pavadinimas</w:t>
                            </w:r>
                            <w:r w:rsidR="00277A7D" w:rsidRPr="00754006">
                              <w:rPr>
                                <w:lang w:val="fi-FI"/>
                              </w:rPr>
                              <w:t xml:space="preserve">: </w:t>
                            </w:r>
                          </w:p>
                          <w:p w14:paraId="702A7B50" w14:textId="43451527" w:rsidR="00277A7D" w:rsidRPr="00754006" w:rsidRDefault="00FA3C71" w:rsidP="00C9059C">
                            <w:pPr>
                              <w:rPr>
                                <w:lang w:val="fi-FI"/>
                              </w:rPr>
                            </w:pPr>
                            <w:r w:rsidRPr="0081640D">
                              <w:rPr>
                                <w:szCs w:val="24"/>
                                <w:lang w:val="lt-LT"/>
                              </w:rPr>
                              <w:t>Kliringo / BIC / SWIFT numeris</w:t>
                            </w:r>
                            <w:r w:rsidR="00277A7D" w:rsidRPr="00754006">
                              <w:rPr>
                                <w:lang w:val="fi-FI"/>
                              </w:rPr>
                              <w:t xml:space="preserve">: </w:t>
                            </w:r>
                            <w:r w:rsidR="00277A7D" w:rsidRPr="00754006">
                              <w:rPr>
                                <w:lang w:val="fi-FI"/>
                              </w:rPr>
                              <w:tab/>
                            </w:r>
                            <w:r w:rsidR="00277A7D" w:rsidRPr="00754006">
                              <w:rPr>
                                <w:lang w:val="fi-FI"/>
                              </w:rPr>
                              <w:tab/>
                            </w:r>
                            <w:r w:rsidR="00277A7D" w:rsidRPr="00754006">
                              <w:rPr>
                                <w:lang w:val="fi-FI"/>
                              </w:rPr>
                              <w:tab/>
                            </w:r>
                            <w:r w:rsidRPr="0081640D">
                              <w:rPr>
                                <w:szCs w:val="24"/>
                                <w:lang w:val="lt-LT"/>
                              </w:rPr>
                              <w:t>Sąskaitos/IBAN numeris</w:t>
                            </w:r>
                            <w:r w:rsidR="00277A7D" w:rsidRPr="00754006">
                              <w:rPr>
                                <w:lang w:val="fi-FI"/>
                              </w:rPr>
                              <w:t>:</w:t>
                            </w:r>
                          </w:p>
                          <w:p w14:paraId="28C9A094" w14:textId="77777777" w:rsidR="00277A7D" w:rsidRPr="00754006" w:rsidRDefault="00277A7D">
                            <w:pPr>
                              <w:rPr>
                                <w:lang w:val="fi-FI"/>
                              </w:rPr>
                            </w:pPr>
                          </w:p>
                          <w:p w14:paraId="5A2212A0" w14:textId="77777777" w:rsidR="00277A7D" w:rsidRPr="00754006" w:rsidRDefault="00277A7D">
                            <w:pPr>
                              <w:rPr>
                                <w:lang w:val="fi-FI"/>
                              </w:rPr>
                            </w:pPr>
                          </w:p>
                          <w:p w14:paraId="68315B31" w14:textId="77777777" w:rsidR="00277A7D" w:rsidRPr="00754006" w:rsidRDefault="00277A7D">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66DDD2EE" w:rsidR="00277A7D" w:rsidRDefault="00FA3C71" w:rsidP="00C9059C">
                      <w:pPr>
                        <w:rPr>
                          <w:lang w:val="en-GB"/>
                        </w:rPr>
                      </w:pPr>
                      <w:r w:rsidRPr="0081640D">
                        <w:rPr>
                          <w:szCs w:val="24"/>
                          <w:lang w:val="lt-LT"/>
                        </w:rPr>
                        <w:t>Banko sąskaita, į kurią turėtų būti pervedama finansinė parama</w:t>
                      </w:r>
                      <w:r w:rsidR="00277A7D">
                        <w:rPr>
                          <w:lang w:val="en-GB"/>
                        </w:rPr>
                        <w:t>:</w:t>
                      </w:r>
                    </w:p>
                    <w:p w14:paraId="0820C47D" w14:textId="6D6F690C" w:rsidR="00277A7D" w:rsidRPr="00754006" w:rsidRDefault="00FA3C71" w:rsidP="00C9059C">
                      <w:pPr>
                        <w:rPr>
                          <w:lang w:val="fi-FI"/>
                        </w:rPr>
                      </w:pPr>
                      <w:r w:rsidRPr="0081640D">
                        <w:rPr>
                          <w:szCs w:val="24"/>
                          <w:lang w:val="lt-LT"/>
                        </w:rPr>
                        <w:t>Banko sąskaitos turėtojas</w:t>
                      </w:r>
                      <w:r w:rsidRPr="00754006">
                        <w:rPr>
                          <w:lang w:val="fi-FI"/>
                        </w:rPr>
                        <w:t xml:space="preserve"> </w:t>
                      </w:r>
                      <w:r w:rsidR="00277A7D" w:rsidRPr="00754006">
                        <w:rPr>
                          <w:lang w:val="fi-FI"/>
                        </w:rPr>
                        <w:t>(</w:t>
                      </w:r>
                      <w:r w:rsidRPr="00754006">
                        <w:rPr>
                          <w:lang w:val="fi-FI"/>
                        </w:rPr>
                        <w:t xml:space="preserve">jei ne </w:t>
                      </w:r>
                      <w:r w:rsidR="00277A7D" w:rsidRPr="00754006">
                        <w:rPr>
                          <w:lang w:val="fi-FI"/>
                        </w:rPr>
                        <w:t>student</w:t>
                      </w:r>
                      <w:r w:rsidR="001A0883" w:rsidRPr="00754006">
                        <w:rPr>
                          <w:lang w:val="fi-FI"/>
                        </w:rPr>
                        <w:t>as</w:t>
                      </w:r>
                      <w:r w:rsidR="00277A7D" w:rsidRPr="00754006">
                        <w:rPr>
                          <w:lang w:val="fi-FI"/>
                        </w:rPr>
                        <w:t xml:space="preserve">): </w:t>
                      </w:r>
                    </w:p>
                    <w:p w14:paraId="6C1EAEF2" w14:textId="7AC8454D" w:rsidR="00277A7D" w:rsidRPr="00754006" w:rsidRDefault="00FA3C71" w:rsidP="00C9059C">
                      <w:pPr>
                        <w:rPr>
                          <w:lang w:val="fi-FI"/>
                        </w:rPr>
                      </w:pPr>
                      <w:r w:rsidRPr="0081640D">
                        <w:rPr>
                          <w:szCs w:val="24"/>
                          <w:lang w:val="lt-LT"/>
                        </w:rPr>
                        <w:t>Banko pavadinimas</w:t>
                      </w:r>
                      <w:r w:rsidR="00277A7D" w:rsidRPr="00754006">
                        <w:rPr>
                          <w:lang w:val="fi-FI"/>
                        </w:rPr>
                        <w:t xml:space="preserve">: </w:t>
                      </w:r>
                    </w:p>
                    <w:p w14:paraId="702A7B50" w14:textId="43451527" w:rsidR="00277A7D" w:rsidRPr="00754006" w:rsidRDefault="00FA3C71" w:rsidP="00C9059C">
                      <w:pPr>
                        <w:rPr>
                          <w:lang w:val="fi-FI"/>
                        </w:rPr>
                      </w:pPr>
                      <w:r w:rsidRPr="0081640D">
                        <w:rPr>
                          <w:szCs w:val="24"/>
                          <w:lang w:val="lt-LT"/>
                        </w:rPr>
                        <w:t>Kliringo / BIC / SWIFT numeris</w:t>
                      </w:r>
                      <w:r w:rsidR="00277A7D" w:rsidRPr="00754006">
                        <w:rPr>
                          <w:lang w:val="fi-FI"/>
                        </w:rPr>
                        <w:t xml:space="preserve">: </w:t>
                      </w:r>
                      <w:r w:rsidR="00277A7D" w:rsidRPr="00754006">
                        <w:rPr>
                          <w:lang w:val="fi-FI"/>
                        </w:rPr>
                        <w:tab/>
                      </w:r>
                      <w:r w:rsidR="00277A7D" w:rsidRPr="00754006">
                        <w:rPr>
                          <w:lang w:val="fi-FI"/>
                        </w:rPr>
                        <w:tab/>
                      </w:r>
                      <w:r w:rsidR="00277A7D" w:rsidRPr="00754006">
                        <w:rPr>
                          <w:lang w:val="fi-FI"/>
                        </w:rPr>
                        <w:tab/>
                      </w:r>
                      <w:r w:rsidRPr="0081640D">
                        <w:rPr>
                          <w:szCs w:val="24"/>
                          <w:lang w:val="lt-LT"/>
                        </w:rPr>
                        <w:t>Sąskaitos/IBAN numeris</w:t>
                      </w:r>
                      <w:r w:rsidR="00277A7D" w:rsidRPr="00754006">
                        <w:rPr>
                          <w:lang w:val="fi-FI"/>
                        </w:rPr>
                        <w:t>:</w:t>
                      </w:r>
                    </w:p>
                    <w:p w14:paraId="28C9A094" w14:textId="77777777" w:rsidR="00277A7D" w:rsidRPr="00754006" w:rsidRDefault="00277A7D">
                      <w:pPr>
                        <w:rPr>
                          <w:lang w:val="fi-FI"/>
                        </w:rPr>
                      </w:pPr>
                    </w:p>
                    <w:p w14:paraId="5A2212A0" w14:textId="77777777" w:rsidR="00277A7D" w:rsidRPr="00754006" w:rsidRDefault="00277A7D">
                      <w:pPr>
                        <w:rPr>
                          <w:lang w:val="fi-FI"/>
                        </w:rPr>
                      </w:pPr>
                    </w:p>
                    <w:p w14:paraId="68315B31" w14:textId="77777777" w:rsidR="00277A7D" w:rsidRPr="00754006" w:rsidRDefault="00277A7D">
                      <w:pPr>
                        <w:rPr>
                          <w:lang w:val="fi-FI"/>
                        </w:rPr>
                      </w:pPr>
                    </w:p>
                  </w:txbxContent>
                </v:textbox>
              </v:shape>
            </w:pict>
          </mc:Fallback>
        </mc:AlternateContent>
      </w:r>
    </w:p>
    <w:p w14:paraId="1772134A" w14:textId="77777777" w:rsidR="00C9059C" w:rsidRPr="00365608" w:rsidRDefault="00C9059C" w:rsidP="00735E06">
      <w:pPr>
        <w:rPr>
          <w:rFonts w:ascii="Calibri" w:hAnsi="Calibri" w:cs="Calibri"/>
          <w:snapToGrid/>
          <w:lang w:val="lt-LT"/>
        </w:rPr>
      </w:pPr>
    </w:p>
    <w:p w14:paraId="0E5ABAE1" w14:textId="77777777" w:rsidR="00C9059C" w:rsidRPr="00365608" w:rsidRDefault="00C9059C" w:rsidP="00735E06">
      <w:pPr>
        <w:rPr>
          <w:rFonts w:ascii="Calibri" w:hAnsi="Calibri" w:cs="Calibri"/>
          <w:snapToGrid/>
          <w:lang w:val="lt-LT"/>
        </w:rPr>
      </w:pPr>
    </w:p>
    <w:p w14:paraId="49BFF7AB" w14:textId="77777777" w:rsidR="00735E06" w:rsidRPr="00365608" w:rsidRDefault="00C9059C" w:rsidP="00735E06">
      <w:pPr>
        <w:rPr>
          <w:lang w:val="lt-LT"/>
        </w:rPr>
      </w:pPr>
      <w:r w:rsidRPr="00365608">
        <w:rPr>
          <w:rFonts w:ascii="Calibri" w:hAnsi="Calibri" w:cs="Calibri"/>
          <w:snapToGrid/>
          <w:lang w:val="lt-LT"/>
        </w:rPr>
        <w:t xml:space="preserve"> </w:t>
      </w:r>
    </w:p>
    <w:p w14:paraId="648D4238" w14:textId="77777777" w:rsidR="00D5448C" w:rsidRPr="00365608" w:rsidRDefault="00D5448C" w:rsidP="00735E06">
      <w:pPr>
        <w:rPr>
          <w:lang w:val="lt-LT"/>
        </w:rPr>
      </w:pPr>
    </w:p>
    <w:p w14:paraId="1A325C27" w14:textId="77777777" w:rsidR="00C9059C" w:rsidRPr="00365608" w:rsidRDefault="00C9059C" w:rsidP="00374255">
      <w:pPr>
        <w:jc w:val="both"/>
        <w:rPr>
          <w:sz w:val="24"/>
          <w:szCs w:val="24"/>
          <w:lang w:val="lt-LT"/>
        </w:rPr>
      </w:pPr>
    </w:p>
    <w:p w14:paraId="718372B7" w14:textId="77777777" w:rsidR="00FA3C71" w:rsidRPr="00365608" w:rsidRDefault="00FA3C71" w:rsidP="00FA3C71">
      <w:pPr>
        <w:rPr>
          <w:szCs w:val="24"/>
          <w:lang w:val="lt-LT"/>
        </w:rPr>
      </w:pPr>
      <w:r w:rsidRPr="00365608">
        <w:rPr>
          <w:szCs w:val="24"/>
          <w:lang w:val="lt-LT"/>
        </w:rPr>
        <w:t xml:space="preserve">Toliau vadinamas „dalyviu“, iš kitos pusės, </w:t>
      </w:r>
    </w:p>
    <w:p w14:paraId="14D4E84C" w14:textId="77777777" w:rsidR="00973336" w:rsidRPr="00365608" w:rsidRDefault="00973336" w:rsidP="00FA3C71">
      <w:pPr>
        <w:rPr>
          <w:szCs w:val="24"/>
          <w:lang w:val="lt-LT"/>
        </w:rPr>
      </w:pPr>
    </w:p>
    <w:p w14:paraId="6504A108" w14:textId="4CFDB053" w:rsidR="00FA3C71" w:rsidRPr="00365608" w:rsidRDefault="00EB3FB2" w:rsidP="00FA3C71">
      <w:pPr>
        <w:rPr>
          <w:lang w:val="lt-LT"/>
        </w:rPr>
      </w:pPr>
      <w:r w:rsidRPr="00365608">
        <w:rPr>
          <w:lang w:val="lt-LT"/>
        </w:rPr>
        <w:t>susitarė dėl</w:t>
      </w:r>
      <w:r w:rsidR="00FA3C71" w:rsidRPr="00365608">
        <w:rPr>
          <w:lang w:val="lt-LT"/>
        </w:rPr>
        <w:t xml:space="preserve"> toliau nurodyt</w:t>
      </w:r>
      <w:r w:rsidRPr="00365608">
        <w:rPr>
          <w:lang w:val="lt-LT"/>
        </w:rPr>
        <w:t>ų</w:t>
      </w:r>
      <w:r w:rsidR="00FA3C71" w:rsidRPr="00365608">
        <w:rPr>
          <w:lang w:val="lt-LT"/>
        </w:rPr>
        <w:t xml:space="preserve"> Speciali</w:t>
      </w:r>
      <w:r w:rsidRPr="00365608">
        <w:rPr>
          <w:lang w:val="lt-LT"/>
        </w:rPr>
        <w:t>ųjų</w:t>
      </w:r>
      <w:r w:rsidR="00FA3C71" w:rsidRPr="00365608">
        <w:rPr>
          <w:lang w:val="lt-LT"/>
        </w:rPr>
        <w:t xml:space="preserve"> sąlyg</w:t>
      </w:r>
      <w:r w:rsidRPr="00365608">
        <w:rPr>
          <w:lang w:val="lt-LT"/>
        </w:rPr>
        <w:t>ų</w:t>
      </w:r>
      <w:r w:rsidR="00FA3C71" w:rsidRPr="00365608">
        <w:rPr>
          <w:lang w:val="lt-LT"/>
        </w:rPr>
        <w:t xml:space="preserve"> ir pried</w:t>
      </w:r>
      <w:r w:rsidRPr="00365608">
        <w:rPr>
          <w:lang w:val="lt-LT"/>
        </w:rPr>
        <w:t>ų</w:t>
      </w:r>
      <w:r w:rsidR="00FA3C71" w:rsidRPr="00365608">
        <w:rPr>
          <w:lang w:val="lt-LT"/>
        </w:rPr>
        <w:t>, kurie yra neatskiriama šios sutarties (toliau – „sutartis“) dalis:</w:t>
      </w:r>
    </w:p>
    <w:p w14:paraId="2AE2E730" w14:textId="77777777" w:rsidR="00B24EA9" w:rsidRPr="00365608" w:rsidRDefault="00B24EA9" w:rsidP="00FA3C71">
      <w:pPr>
        <w:rPr>
          <w:szCs w:val="24"/>
          <w:lang w:val="lt-LT"/>
        </w:rPr>
      </w:pPr>
    </w:p>
    <w:p w14:paraId="73B3FEF9" w14:textId="0A8F2F87" w:rsidR="00373085" w:rsidRPr="00365608" w:rsidRDefault="00F96310" w:rsidP="2156E4C0">
      <w:pPr>
        <w:tabs>
          <w:tab w:val="left" w:pos="1701"/>
        </w:tabs>
        <w:ind w:left="1701" w:hanging="1701"/>
        <w:rPr>
          <w:lang w:val="lt-LT"/>
        </w:rPr>
      </w:pPr>
      <w:r w:rsidRPr="00365608">
        <w:rPr>
          <w:lang w:val="lt-LT"/>
        </w:rPr>
        <w:t>I</w:t>
      </w:r>
      <w:r w:rsidR="00FA3C71" w:rsidRPr="00365608">
        <w:rPr>
          <w:lang w:val="lt-LT"/>
        </w:rPr>
        <w:t xml:space="preserve"> priedas</w:t>
      </w:r>
      <w:r w:rsidR="00BC384A" w:rsidRPr="00365608">
        <w:rPr>
          <w:lang w:val="lt-LT"/>
        </w:rPr>
        <w:tab/>
      </w:r>
      <w:r w:rsidR="00C3152B" w:rsidRPr="00365608">
        <w:rPr>
          <w:lang w:val="lt-LT"/>
        </w:rPr>
        <w:t>[</w:t>
      </w:r>
      <w:r w:rsidR="00FA3C71" w:rsidRPr="00365608">
        <w:rPr>
          <w:lang w:val="lt-LT"/>
        </w:rPr>
        <w:t xml:space="preserve">Mokymosi sutartis dėl </w:t>
      </w:r>
      <w:r w:rsidR="00FA3C71" w:rsidRPr="00365608">
        <w:rPr>
          <w:szCs w:val="24"/>
          <w:lang w:val="lt-LT"/>
        </w:rPr>
        <w:t>„</w:t>
      </w:r>
      <w:proofErr w:type="spellStart"/>
      <w:r w:rsidR="00FA3C71" w:rsidRPr="00365608">
        <w:rPr>
          <w:szCs w:val="24"/>
          <w:lang w:val="lt-LT"/>
        </w:rPr>
        <w:t>Erasmus</w:t>
      </w:r>
      <w:proofErr w:type="spellEnd"/>
      <w:r w:rsidR="00FA3C71" w:rsidRPr="00365608">
        <w:rPr>
          <w:lang w:val="lt-LT"/>
        </w:rPr>
        <w:t xml:space="preserve"> +“ mobilumo studijų</w:t>
      </w:r>
      <w:r w:rsidR="00D4542D" w:rsidRPr="00365608">
        <w:rPr>
          <w:lang w:val="lt-LT"/>
        </w:rPr>
        <w:t xml:space="preserve"> tikslais</w:t>
      </w:r>
      <w:r w:rsidR="00FA3C71" w:rsidRPr="00365608">
        <w:rPr>
          <w:lang w:val="lt-LT"/>
        </w:rPr>
        <w:t xml:space="preserve"> / Mokymosi sutartis dėl </w:t>
      </w:r>
      <w:r w:rsidR="00FA3C71" w:rsidRPr="00365608">
        <w:rPr>
          <w:szCs w:val="24"/>
          <w:lang w:val="lt-LT"/>
        </w:rPr>
        <w:t>„</w:t>
      </w:r>
      <w:proofErr w:type="spellStart"/>
      <w:r w:rsidR="00FA3C71" w:rsidRPr="00365608">
        <w:rPr>
          <w:szCs w:val="24"/>
          <w:lang w:val="lt-LT"/>
        </w:rPr>
        <w:t>Erasmus</w:t>
      </w:r>
      <w:proofErr w:type="spellEnd"/>
      <w:r w:rsidR="00FA3C71" w:rsidRPr="00365608">
        <w:rPr>
          <w:lang w:val="lt-LT"/>
        </w:rPr>
        <w:t xml:space="preserve"> +“ mobilumo stažuočių</w:t>
      </w:r>
      <w:r w:rsidR="00C7657B" w:rsidRPr="00365608">
        <w:rPr>
          <w:lang w:val="lt-LT"/>
        </w:rPr>
        <w:t xml:space="preserve"> (mokomosios praktikos)</w:t>
      </w:r>
      <w:r w:rsidR="00D4542D" w:rsidRPr="00365608">
        <w:rPr>
          <w:lang w:val="lt-LT"/>
        </w:rPr>
        <w:t xml:space="preserve"> tikslais</w:t>
      </w:r>
      <w:r w:rsidR="009E3330" w:rsidRPr="00365608">
        <w:rPr>
          <w:lang w:val="lt-LT"/>
        </w:rPr>
        <w:t>]</w:t>
      </w:r>
    </w:p>
    <w:p w14:paraId="5B498559" w14:textId="2973A265" w:rsidR="00137EB2" w:rsidRPr="00365608" w:rsidRDefault="00FA349A" w:rsidP="00FA3C71">
      <w:pPr>
        <w:rPr>
          <w:szCs w:val="24"/>
          <w:lang w:val="lt-LT"/>
        </w:rPr>
      </w:pPr>
      <w:r w:rsidRPr="00365608">
        <w:rPr>
          <w:szCs w:val="24"/>
          <w:lang w:val="lt-LT"/>
        </w:rPr>
        <w:t>II</w:t>
      </w:r>
      <w:r w:rsidR="00FA3C71" w:rsidRPr="00365608">
        <w:rPr>
          <w:szCs w:val="24"/>
          <w:lang w:val="lt-LT"/>
        </w:rPr>
        <w:t xml:space="preserve"> </w:t>
      </w:r>
      <w:r w:rsidR="00FA3C71" w:rsidRPr="00365608">
        <w:rPr>
          <w:lang w:val="lt-LT"/>
        </w:rPr>
        <w:t>priedas</w:t>
      </w:r>
      <w:r w:rsidRPr="00365608">
        <w:rPr>
          <w:szCs w:val="24"/>
          <w:lang w:val="lt-LT"/>
        </w:rPr>
        <w:tab/>
      </w:r>
      <w:r w:rsidR="00FA3C71" w:rsidRPr="00365608">
        <w:rPr>
          <w:szCs w:val="24"/>
          <w:lang w:val="lt-LT"/>
        </w:rPr>
        <w:t xml:space="preserve">     </w:t>
      </w:r>
      <w:r w:rsidR="00FA3C71" w:rsidRPr="00365608">
        <w:rPr>
          <w:lang w:val="lt-LT"/>
        </w:rPr>
        <w:t>Bendrosios sąlygos</w:t>
      </w:r>
    </w:p>
    <w:p w14:paraId="2E8DA0F1" w14:textId="7D497DD9" w:rsidR="00BC78D5" w:rsidRPr="00365608" w:rsidRDefault="00BC78D5" w:rsidP="00FA3C71">
      <w:pPr>
        <w:rPr>
          <w:szCs w:val="24"/>
          <w:lang w:val="lt-LT"/>
        </w:rPr>
      </w:pPr>
      <w:r w:rsidRPr="00365608">
        <w:rPr>
          <w:szCs w:val="24"/>
          <w:lang w:val="lt-LT"/>
        </w:rPr>
        <w:t>III</w:t>
      </w:r>
      <w:r w:rsidR="00FA3C71" w:rsidRPr="00365608">
        <w:rPr>
          <w:szCs w:val="24"/>
          <w:lang w:val="lt-LT"/>
        </w:rPr>
        <w:t xml:space="preserve"> </w:t>
      </w:r>
      <w:r w:rsidR="00FA3C71" w:rsidRPr="00365608">
        <w:rPr>
          <w:lang w:val="lt-LT"/>
        </w:rPr>
        <w:t>priedas</w:t>
      </w:r>
      <w:r w:rsidRPr="00365608">
        <w:rPr>
          <w:szCs w:val="24"/>
          <w:lang w:val="lt-LT"/>
        </w:rPr>
        <w:tab/>
      </w:r>
      <w:r w:rsidR="00FA3C71" w:rsidRPr="00365608">
        <w:rPr>
          <w:szCs w:val="24"/>
          <w:lang w:val="lt-LT"/>
        </w:rPr>
        <w:t xml:space="preserve">     „</w:t>
      </w:r>
      <w:proofErr w:type="spellStart"/>
      <w:r w:rsidRPr="00365608">
        <w:rPr>
          <w:szCs w:val="24"/>
          <w:lang w:val="lt-LT"/>
        </w:rPr>
        <w:t>Erasmus</w:t>
      </w:r>
      <w:proofErr w:type="spellEnd"/>
      <w:r w:rsidR="00FA3C71" w:rsidRPr="00365608">
        <w:rPr>
          <w:szCs w:val="24"/>
          <w:lang w:val="lt-LT"/>
        </w:rPr>
        <w:t>“</w:t>
      </w:r>
      <w:r w:rsidR="00D4542D" w:rsidRPr="00365608">
        <w:rPr>
          <w:szCs w:val="24"/>
          <w:lang w:val="lt-LT"/>
        </w:rPr>
        <w:t xml:space="preserve"> s</w:t>
      </w:r>
      <w:r w:rsidRPr="00365608">
        <w:rPr>
          <w:szCs w:val="24"/>
          <w:lang w:val="lt-LT"/>
        </w:rPr>
        <w:t>tudent</w:t>
      </w:r>
      <w:r w:rsidR="00FA3C71" w:rsidRPr="00365608">
        <w:rPr>
          <w:szCs w:val="24"/>
          <w:lang w:val="lt-LT"/>
        </w:rPr>
        <w:t>o chartija</w:t>
      </w:r>
    </w:p>
    <w:p w14:paraId="0A640FD3" w14:textId="77777777" w:rsidR="00B24EA9" w:rsidRPr="00365608" w:rsidRDefault="00B24EA9" w:rsidP="00FA3C71">
      <w:pPr>
        <w:rPr>
          <w:szCs w:val="24"/>
          <w:lang w:val="lt-LT"/>
        </w:rPr>
      </w:pPr>
    </w:p>
    <w:p w14:paraId="55ECD593" w14:textId="77777777" w:rsidR="00EB3FB2" w:rsidRPr="00365608" w:rsidRDefault="00EB3FB2" w:rsidP="00EB3FB2">
      <w:pPr>
        <w:rPr>
          <w:lang w:val="lt-LT"/>
        </w:rPr>
      </w:pPr>
      <w:r w:rsidRPr="00365608">
        <w:rPr>
          <w:lang w:val="lt-LT"/>
        </w:rPr>
        <w:t xml:space="preserve">Specialiosiose sąlygose išdėstytos sąlygos turi viršenybę prieš prieduose išdėstytas sąlygas. </w:t>
      </w:r>
    </w:p>
    <w:p w14:paraId="5C9D0CFF" w14:textId="6B07B9B5" w:rsidR="009E3330" w:rsidRPr="00365608" w:rsidRDefault="009E3330" w:rsidP="00FA3C71">
      <w:pPr>
        <w:rPr>
          <w:szCs w:val="24"/>
          <w:lang w:val="lt-LT"/>
        </w:rPr>
      </w:pPr>
    </w:p>
    <w:p w14:paraId="26355768" w14:textId="313000D1" w:rsidR="009E3330" w:rsidRPr="00365608" w:rsidRDefault="00EB3FB2" w:rsidP="009E3330">
      <w:pPr>
        <w:jc w:val="both"/>
        <w:rPr>
          <w:lang w:val="lt-LT"/>
        </w:rPr>
      </w:pPr>
      <w:r w:rsidRPr="00365608">
        <w:rPr>
          <w:lang w:val="lt-LT"/>
        </w:rPr>
        <w:t>Dalyvis gauna</w:t>
      </w:r>
      <w:r w:rsidR="001F1BD4" w:rsidRPr="00365608">
        <w:rPr>
          <w:lang w:val="lt-LT"/>
        </w:rPr>
        <w:t>:</w:t>
      </w:r>
    </w:p>
    <w:p w14:paraId="45FBEFB3" w14:textId="0E5BF580" w:rsidR="005F6D84" w:rsidRPr="00365608" w:rsidRDefault="005F6D84" w:rsidP="005F6D84">
      <w:pPr>
        <w:jc w:val="both"/>
        <w:rPr>
          <w:lang w:val="lt-LT"/>
        </w:rPr>
      </w:pPr>
      <w:r w:rsidRPr="00365608">
        <w:rPr>
          <w:rFonts w:ascii="Segoe UI Symbol" w:hAnsi="Segoe UI Symbol" w:cs="Segoe UI Symbol"/>
          <w:lang w:val="lt-LT"/>
        </w:rPr>
        <w:t>☐</w:t>
      </w:r>
      <w:r w:rsidR="00D4542D" w:rsidRPr="00365608">
        <w:rPr>
          <w:lang w:val="lt-LT"/>
        </w:rPr>
        <w:t xml:space="preserve"> F</w:t>
      </w:r>
      <w:r w:rsidRPr="00365608">
        <w:rPr>
          <w:lang w:val="lt-LT"/>
        </w:rPr>
        <w:t>inansinę paramą iš</w:t>
      </w:r>
      <w:r w:rsidR="00D4542D" w:rsidRPr="00365608">
        <w:rPr>
          <w:lang w:val="lt-LT"/>
        </w:rPr>
        <w:t xml:space="preserve"> „</w:t>
      </w:r>
      <w:proofErr w:type="spellStart"/>
      <w:r w:rsidR="00D4542D" w:rsidRPr="00365608">
        <w:rPr>
          <w:lang w:val="lt-LT"/>
        </w:rPr>
        <w:t>Erasmus</w:t>
      </w:r>
      <w:proofErr w:type="spellEnd"/>
      <w:r w:rsidR="00D4542D" w:rsidRPr="00365608">
        <w:rPr>
          <w:lang w:val="lt-LT"/>
        </w:rPr>
        <w:t>+“</w:t>
      </w:r>
      <w:r w:rsidRPr="00365608">
        <w:rPr>
          <w:lang w:val="lt-LT"/>
        </w:rPr>
        <w:t xml:space="preserve"> ES fondų </w:t>
      </w:r>
    </w:p>
    <w:p w14:paraId="6D2775D3" w14:textId="2BCAC3D0" w:rsidR="005F6D84" w:rsidRPr="00365608" w:rsidRDefault="005F6D84" w:rsidP="005F6D84">
      <w:pPr>
        <w:jc w:val="both"/>
        <w:rPr>
          <w:lang w:val="lt-LT"/>
        </w:rPr>
      </w:pPr>
      <w:r w:rsidRPr="00365608">
        <w:rPr>
          <w:rFonts w:ascii="Segoe UI Symbol" w:hAnsi="Segoe UI Symbol" w:cs="Segoe UI Symbol"/>
          <w:lang w:val="lt-LT"/>
        </w:rPr>
        <w:t>☐</w:t>
      </w:r>
      <w:r w:rsidR="00D4542D" w:rsidRPr="00365608">
        <w:rPr>
          <w:lang w:val="lt-LT"/>
        </w:rPr>
        <w:t xml:space="preserve"> N</w:t>
      </w:r>
      <w:r w:rsidRPr="00365608">
        <w:rPr>
          <w:lang w:val="lt-LT"/>
        </w:rPr>
        <w:t>ulinę dotaciją</w:t>
      </w:r>
    </w:p>
    <w:p w14:paraId="3FA0A596" w14:textId="0C3C9031" w:rsidR="005F6D84" w:rsidRPr="00365608" w:rsidRDefault="005F6D84" w:rsidP="005F6D84">
      <w:pPr>
        <w:jc w:val="both"/>
        <w:rPr>
          <w:lang w:val="lt-LT"/>
        </w:rPr>
      </w:pPr>
      <w:r w:rsidRPr="00365608">
        <w:rPr>
          <w:rFonts w:ascii="Segoe UI Symbol" w:hAnsi="Segoe UI Symbol" w:cs="Segoe UI Symbol"/>
          <w:lang w:val="lt-LT"/>
        </w:rPr>
        <w:t>☐</w:t>
      </w:r>
      <w:r w:rsidR="00D4542D" w:rsidRPr="00365608">
        <w:rPr>
          <w:lang w:val="lt-LT"/>
        </w:rPr>
        <w:t xml:space="preserve"> F</w:t>
      </w:r>
      <w:r w:rsidRPr="00365608">
        <w:rPr>
          <w:lang w:val="lt-LT"/>
        </w:rPr>
        <w:t>inansinę par</w:t>
      </w:r>
      <w:r w:rsidR="00D4542D" w:rsidRPr="00365608">
        <w:rPr>
          <w:lang w:val="lt-LT"/>
        </w:rPr>
        <w:t>amą iš „</w:t>
      </w:r>
      <w:proofErr w:type="spellStart"/>
      <w:r w:rsidR="00D4542D" w:rsidRPr="00365608">
        <w:rPr>
          <w:lang w:val="lt-LT"/>
        </w:rPr>
        <w:t>Erasmus</w:t>
      </w:r>
      <w:proofErr w:type="spellEnd"/>
      <w:r w:rsidR="00D4542D" w:rsidRPr="00365608">
        <w:rPr>
          <w:lang w:val="lt-LT"/>
        </w:rPr>
        <w:t>+“</w:t>
      </w:r>
      <w:r w:rsidRPr="00365608">
        <w:rPr>
          <w:lang w:val="lt-LT"/>
        </w:rPr>
        <w:t xml:space="preserve"> ES fondų kartu su nuline dotacija</w:t>
      </w:r>
    </w:p>
    <w:p w14:paraId="6F8E86C0" w14:textId="77777777" w:rsidR="009E3330" w:rsidRPr="00365608" w:rsidRDefault="009E3330" w:rsidP="009E3330">
      <w:pPr>
        <w:jc w:val="both"/>
        <w:rPr>
          <w:lang w:val="lt-LT"/>
        </w:rPr>
      </w:pPr>
    </w:p>
    <w:p w14:paraId="102C85E3" w14:textId="14D822F2" w:rsidR="005F6D84" w:rsidRPr="00365608" w:rsidRDefault="005F6D84" w:rsidP="005F6D84">
      <w:pPr>
        <w:jc w:val="both"/>
        <w:rPr>
          <w:lang w:val="lt-LT"/>
        </w:rPr>
      </w:pPr>
      <w:r w:rsidRPr="00365608">
        <w:rPr>
          <w:lang w:val="lt-LT"/>
        </w:rPr>
        <w:t>Į bendrą sumą įeina:</w:t>
      </w:r>
    </w:p>
    <w:p w14:paraId="171910F6" w14:textId="4DB8EAC7"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Individuali parama ilgalaikiam fiziniam </w:t>
      </w:r>
      <w:r w:rsidR="00D4542D" w:rsidRPr="00365608">
        <w:rPr>
          <w:lang w:val="lt-LT"/>
        </w:rPr>
        <w:t>mobilumui</w:t>
      </w:r>
    </w:p>
    <w:p w14:paraId="37AC6963" w14:textId="77777777"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Individuali parama trumpalaikiam fiziniam mobilumui</w:t>
      </w:r>
    </w:p>
    <w:p w14:paraId="6C53C165" w14:textId="6ED56FF4"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Papildoma parama studentams, turintiems mažiau ilgalaikio </w:t>
      </w:r>
      <w:r w:rsidR="00D4542D" w:rsidRPr="00365608">
        <w:rPr>
          <w:lang w:val="lt-LT"/>
        </w:rPr>
        <w:t xml:space="preserve">mobilumo </w:t>
      </w:r>
      <w:r w:rsidRPr="00365608">
        <w:rPr>
          <w:lang w:val="lt-LT"/>
        </w:rPr>
        <w:t>galimybių</w:t>
      </w:r>
      <w:r w:rsidR="00D4542D" w:rsidRPr="00365608">
        <w:rPr>
          <w:lang w:val="lt-LT"/>
        </w:rPr>
        <w:t xml:space="preserve"> –</w:t>
      </w:r>
      <w:r w:rsidRPr="00365608">
        <w:rPr>
          <w:lang w:val="lt-LT"/>
        </w:rPr>
        <w:t xml:space="preserve"> 250</w:t>
      </w:r>
      <w:r w:rsidR="00D4542D" w:rsidRPr="00365608">
        <w:rPr>
          <w:lang w:val="lt-LT"/>
        </w:rPr>
        <w:t xml:space="preserve"> </w:t>
      </w:r>
      <w:r w:rsidRPr="00365608">
        <w:rPr>
          <w:lang w:val="lt-LT"/>
        </w:rPr>
        <w:t>EUR</w:t>
      </w:r>
    </w:p>
    <w:p w14:paraId="642F3600" w14:textId="17DAC1F8"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Papildoma parama studentams, turintiems mažiau </w:t>
      </w:r>
      <w:r w:rsidR="00D4542D" w:rsidRPr="00365608">
        <w:rPr>
          <w:lang w:val="lt-LT"/>
        </w:rPr>
        <w:t>trumpalaikio</w:t>
      </w:r>
      <w:r w:rsidRPr="00365608">
        <w:rPr>
          <w:lang w:val="lt-LT"/>
        </w:rPr>
        <w:t xml:space="preserve"> </w:t>
      </w:r>
      <w:r w:rsidR="00D4542D" w:rsidRPr="00365608">
        <w:rPr>
          <w:lang w:val="lt-LT"/>
        </w:rPr>
        <w:t>mobilumo galimybių –</w:t>
      </w:r>
      <w:r w:rsidRPr="00365608">
        <w:rPr>
          <w:lang w:val="lt-LT"/>
        </w:rPr>
        <w:t xml:space="preserve"> 100</w:t>
      </w:r>
      <w:r w:rsidR="00D4542D" w:rsidRPr="00365608">
        <w:rPr>
          <w:lang w:val="lt-LT"/>
        </w:rPr>
        <w:t xml:space="preserve"> </w:t>
      </w:r>
      <w:r w:rsidRPr="00365608">
        <w:rPr>
          <w:lang w:val="lt-LT"/>
        </w:rPr>
        <w:t>EUR</w:t>
      </w:r>
      <w:r w:rsidR="00D4542D" w:rsidRPr="00365608">
        <w:rPr>
          <w:lang w:val="lt-LT"/>
        </w:rPr>
        <w:t xml:space="preserve"> </w:t>
      </w:r>
      <w:r w:rsidRPr="00365608">
        <w:rPr>
          <w:lang w:val="lt-LT"/>
        </w:rPr>
        <w:t>arba 150 EUR</w:t>
      </w:r>
    </w:p>
    <w:p w14:paraId="02379703" w14:textId="42F4EC39"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Papildoma parama stažuočių veiklai</w:t>
      </w:r>
      <w:r w:rsidR="00D4542D" w:rsidRPr="00365608">
        <w:rPr>
          <w:lang w:val="lt-LT"/>
        </w:rPr>
        <w:t xml:space="preserve"> –</w:t>
      </w:r>
      <w:r w:rsidRPr="00365608">
        <w:rPr>
          <w:lang w:val="lt-LT"/>
        </w:rPr>
        <w:t xml:space="preserve"> 150 EUR</w:t>
      </w:r>
    </w:p>
    <w:p w14:paraId="29A90EFB" w14:textId="0D3BD337"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w:t>
      </w:r>
      <w:r w:rsidR="00D4542D" w:rsidRPr="00365608">
        <w:rPr>
          <w:lang w:val="lt-LT"/>
        </w:rPr>
        <w:t>Papildoma individuali parama ž</w:t>
      </w:r>
      <w:r w:rsidRPr="00365608">
        <w:rPr>
          <w:lang w:val="lt-LT"/>
        </w:rPr>
        <w:t>ali</w:t>
      </w:r>
      <w:r w:rsidR="00D4542D" w:rsidRPr="00365608">
        <w:rPr>
          <w:lang w:val="lt-LT"/>
        </w:rPr>
        <w:t>osioms</w:t>
      </w:r>
      <w:r w:rsidRPr="00365608">
        <w:rPr>
          <w:lang w:val="lt-LT"/>
        </w:rPr>
        <w:t xml:space="preserve"> kelion</w:t>
      </w:r>
      <w:r w:rsidR="00D4542D" w:rsidRPr="00365608">
        <w:rPr>
          <w:lang w:val="lt-LT"/>
        </w:rPr>
        <w:t>ėms</w:t>
      </w:r>
      <w:r w:rsidRPr="00365608">
        <w:rPr>
          <w:lang w:val="lt-LT"/>
        </w:rPr>
        <w:t xml:space="preserve"> (vienkartin</w:t>
      </w:r>
      <w:r w:rsidR="003E6B19" w:rsidRPr="00365608">
        <w:rPr>
          <w:lang w:val="lt-LT"/>
        </w:rPr>
        <w:t>ė išmoka</w:t>
      </w:r>
      <w:r w:rsidRPr="00365608">
        <w:rPr>
          <w:lang w:val="lt-LT"/>
        </w:rPr>
        <w:t>)</w:t>
      </w:r>
      <w:r w:rsidR="00D4542D" w:rsidRPr="00365608">
        <w:rPr>
          <w:lang w:val="lt-LT"/>
        </w:rPr>
        <w:t xml:space="preserve"> –</w:t>
      </w:r>
      <w:r w:rsidRPr="00365608">
        <w:rPr>
          <w:lang w:val="lt-LT"/>
        </w:rPr>
        <w:t xml:space="preserve"> 50 EUR</w:t>
      </w:r>
    </w:p>
    <w:p w14:paraId="55B07233" w14:textId="6452A78F"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Parama kelionėms (standartinė</w:t>
      </w:r>
      <w:r w:rsidR="003E6B19" w:rsidRPr="00365608">
        <w:rPr>
          <w:lang w:val="lt-LT"/>
        </w:rPr>
        <w:t>m</w:t>
      </w:r>
      <w:r w:rsidRPr="00365608">
        <w:rPr>
          <w:lang w:val="lt-LT"/>
        </w:rPr>
        <w:t>s arba žaliosio</w:t>
      </w:r>
      <w:r w:rsidR="003E6B19" w:rsidRPr="00365608">
        <w:rPr>
          <w:lang w:val="lt-LT"/>
        </w:rPr>
        <w:t>m</w:t>
      </w:r>
      <w:r w:rsidRPr="00365608">
        <w:rPr>
          <w:lang w:val="lt-LT"/>
        </w:rPr>
        <w:t>s kelionė</w:t>
      </w:r>
      <w:r w:rsidR="003E6B19" w:rsidRPr="00365608">
        <w:rPr>
          <w:lang w:val="lt-LT"/>
        </w:rPr>
        <w:t>m</w:t>
      </w:r>
      <w:r w:rsidRPr="00365608">
        <w:rPr>
          <w:lang w:val="lt-LT"/>
        </w:rPr>
        <w:t>s)</w:t>
      </w:r>
    </w:p>
    <w:p w14:paraId="6D19F627" w14:textId="77777777"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Papildomos kelionės dienos (papildomos individualios paramos dienos) </w:t>
      </w:r>
    </w:p>
    <w:p w14:paraId="18051807" w14:textId="152E7C05"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w:t>
      </w:r>
      <w:r w:rsidR="003E6B19" w:rsidRPr="00365608">
        <w:rPr>
          <w:lang w:val="lt-LT"/>
        </w:rPr>
        <w:t>Parama b</w:t>
      </w:r>
      <w:r w:rsidRPr="00365608">
        <w:rPr>
          <w:lang w:val="lt-LT"/>
        </w:rPr>
        <w:t>rangiai kainuojan</w:t>
      </w:r>
      <w:r w:rsidR="003E6B19" w:rsidRPr="00365608">
        <w:rPr>
          <w:lang w:val="lt-LT"/>
        </w:rPr>
        <w:t>čioms</w:t>
      </w:r>
      <w:r w:rsidRPr="00365608">
        <w:rPr>
          <w:lang w:val="lt-LT"/>
        </w:rPr>
        <w:t xml:space="preserve"> </w:t>
      </w:r>
      <w:r w:rsidR="003E6B19" w:rsidRPr="00365608">
        <w:rPr>
          <w:lang w:val="lt-LT"/>
        </w:rPr>
        <w:t xml:space="preserve">kelionėms </w:t>
      </w:r>
      <w:r w:rsidRPr="00365608">
        <w:rPr>
          <w:lang w:val="lt-LT"/>
        </w:rPr>
        <w:t>(remiantis realiomis išlaidomis)</w:t>
      </w:r>
    </w:p>
    <w:p w14:paraId="7C508C5E" w14:textId="7AE53E7A" w:rsidR="005F6D84" w:rsidRPr="00365608" w:rsidRDefault="005F6D84" w:rsidP="005F6D84">
      <w:pPr>
        <w:jc w:val="both"/>
        <w:rPr>
          <w:lang w:val="lt-LT"/>
        </w:rPr>
      </w:pPr>
      <w:r w:rsidRPr="00365608">
        <w:rPr>
          <w:rFonts w:ascii="Segoe UI Symbol" w:hAnsi="Segoe UI Symbol" w:cs="Segoe UI Symbol"/>
          <w:lang w:val="lt-LT"/>
        </w:rPr>
        <w:t>☐</w:t>
      </w:r>
      <w:r w:rsidRPr="00365608">
        <w:rPr>
          <w:lang w:val="lt-LT"/>
        </w:rPr>
        <w:t xml:space="preserve"> </w:t>
      </w:r>
      <w:proofErr w:type="spellStart"/>
      <w:r w:rsidRPr="00365608">
        <w:rPr>
          <w:lang w:val="lt-LT"/>
        </w:rPr>
        <w:t>Įtrauk</w:t>
      </w:r>
      <w:r w:rsidR="003E6B19" w:rsidRPr="00365608">
        <w:rPr>
          <w:lang w:val="lt-LT"/>
        </w:rPr>
        <w:t>ties</w:t>
      </w:r>
      <w:proofErr w:type="spellEnd"/>
      <w:r w:rsidRPr="00365608">
        <w:rPr>
          <w:lang w:val="lt-LT"/>
        </w:rPr>
        <w:t xml:space="preserve"> parama (remiantis realiomis išlaidomis)</w:t>
      </w:r>
    </w:p>
    <w:p w14:paraId="28071229" w14:textId="77777777" w:rsidR="005F6D84" w:rsidRPr="00365608" w:rsidRDefault="005F6D84" w:rsidP="005F6D84">
      <w:pPr>
        <w:jc w:val="both"/>
        <w:rPr>
          <w:lang w:val="lt-LT"/>
        </w:rPr>
      </w:pPr>
    </w:p>
    <w:p w14:paraId="36D2A708" w14:textId="2D647915" w:rsidR="000B0E81" w:rsidRPr="00365608" w:rsidRDefault="000B0E81">
      <w:pPr>
        <w:rPr>
          <w:lang w:val="lt-LT"/>
        </w:rPr>
      </w:pPr>
      <w:r w:rsidRPr="00365608">
        <w:rPr>
          <w:sz w:val="24"/>
          <w:szCs w:val="24"/>
          <w:lang w:val="lt-LT"/>
        </w:rPr>
        <w:br w:type="page"/>
      </w:r>
    </w:p>
    <w:p w14:paraId="140DFDD3" w14:textId="031C22C8" w:rsidR="00AF3F14" w:rsidRPr="00365608" w:rsidRDefault="00AF3F14">
      <w:pPr>
        <w:ind w:left="567" w:hanging="567"/>
        <w:jc w:val="both"/>
        <w:rPr>
          <w:lang w:val="lt-LT"/>
        </w:rPr>
      </w:pPr>
    </w:p>
    <w:p w14:paraId="4C4726C1" w14:textId="77777777" w:rsidR="009A2595" w:rsidRPr="00365608" w:rsidRDefault="009A2595" w:rsidP="009A2595">
      <w:pPr>
        <w:jc w:val="center"/>
        <w:rPr>
          <w:sz w:val="24"/>
          <w:szCs w:val="24"/>
          <w:lang w:val="lt-LT"/>
        </w:rPr>
      </w:pPr>
      <w:r w:rsidRPr="00365608">
        <w:rPr>
          <w:sz w:val="24"/>
          <w:szCs w:val="24"/>
          <w:lang w:val="lt-LT"/>
        </w:rPr>
        <w:t>SPECIALIOSIOS SĄLYGOS</w:t>
      </w:r>
    </w:p>
    <w:p w14:paraId="60A6A6E8" w14:textId="77777777" w:rsidR="009A2595" w:rsidRPr="00365608" w:rsidRDefault="009A2595" w:rsidP="009A2595">
      <w:pPr>
        <w:jc w:val="center"/>
        <w:rPr>
          <w:sz w:val="24"/>
          <w:szCs w:val="24"/>
          <w:lang w:val="lt-LT"/>
        </w:rPr>
      </w:pPr>
    </w:p>
    <w:p w14:paraId="745E0897" w14:textId="32F24AB0" w:rsidR="009A2595" w:rsidRPr="00365608" w:rsidRDefault="009A2595" w:rsidP="009A2595">
      <w:pPr>
        <w:pStyle w:val="Text1"/>
        <w:pBdr>
          <w:bottom w:val="single" w:sz="6" w:space="1" w:color="auto"/>
        </w:pBdr>
        <w:spacing w:after="0"/>
        <w:ind w:left="0"/>
        <w:jc w:val="left"/>
        <w:rPr>
          <w:sz w:val="20"/>
          <w:lang w:val="lt-LT"/>
        </w:rPr>
      </w:pPr>
      <w:r w:rsidRPr="00365608">
        <w:rPr>
          <w:sz w:val="20"/>
          <w:lang w:val="lt-LT"/>
        </w:rPr>
        <w:t>1 STRAIPSNIS. SUTARTIES DALYKAS</w:t>
      </w:r>
    </w:p>
    <w:p w14:paraId="567C81CA" w14:textId="5990C7AC" w:rsidR="009A2595" w:rsidRPr="00365608" w:rsidRDefault="009A2595" w:rsidP="009A2595">
      <w:pPr>
        <w:ind w:left="567" w:hanging="567"/>
        <w:jc w:val="both"/>
        <w:rPr>
          <w:lang w:val="lt-LT"/>
        </w:rPr>
      </w:pPr>
      <w:r w:rsidRPr="00365608">
        <w:rPr>
          <w:lang w:val="lt-LT"/>
        </w:rPr>
        <w:t>1.1</w:t>
      </w:r>
      <w:r w:rsidRPr="00365608">
        <w:rPr>
          <w:lang w:val="lt-LT"/>
        </w:rPr>
        <w:tab/>
        <w:t xml:space="preserve">Organizacija teikia paramą dalyviui vykdyti mobilumo veiklai </w:t>
      </w:r>
      <w:r w:rsidR="00805E99" w:rsidRPr="00365608">
        <w:rPr>
          <w:lang w:val="lt-LT"/>
        </w:rPr>
        <w:t>[studijų/stažuočių</w:t>
      </w:r>
      <w:r w:rsidR="00C7657B" w:rsidRPr="00365608">
        <w:rPr>
          <w:lang w:val="lt-LT"/>
        </w:rPr>
        <w:t xml:space="preserve"> (mokomosios praktikos)</w:t>
      </w:r>
      <w:r w:rsidR="00805E99" w:rsidRPr="00365608">
        <w:rPr>
          <w:lang w:val="lt-LT"/>
        </w:rPr>
        <w:t xml:space="preserve">/studijų ir stažuočių tikslais] </w:t>
      </w:r>
      <w:r w:rsidRPr="00365608">
        <w:rPr>
          <w:lang w:val="lt-LT"/>
        </w:rPr>
        <w:t>pagal programą „</w:t>
      </w:r>
      <w:proofErr w:type="spellStart"/>
      <w:r w:rsidRPr="00365608">
        <w:rPr>
          <w:lang w:val="lt-LT"/>
        </w:rPr>
        <w:t>Erasmus</w:t>
      </w:r>
      <w:proofErr w:type="spellEnd"/>
      <w:r w:rsidRPr="00365608">
        <w:rPr>
          <w:lang w:val="lt-LT"/>
        </w:rPr>
        <w:t xml:space="preserve">+“. </w:t>
      </w:r>
    </w:p>
    <w:p w14:paraId="018C02D2" w14:textId="2248FC69" w:rsidR="009A2595" w:rsidRPr="00365608" w:rsidRDefault="009A2595" w:rsidP="009A2595">
      <w:pPr>
        <w:ind w:left="567" w:hanging="567"/>
        <w:jc w:val="both"/>
        <w:rPr>
          <w:lang w:val="lt-LT"/>
        </w:rPr>
      </w:pPr>
      <w:r w:rsidRPr="00365608">
        <w:rPr>
          <w:lang w:val="lt-LT"/>
        </w:rPr>
        <w:t>1.2</w:t>
      </w:r>
      <w:r w:rsidRPr="00365608">
        <w:rPr>
          <w:lang w:val="lt-LT"/>
        </w:rPr>
        <w:tab/>
        <w:t>Dalyvis priima 3 straipsnyje nurodytą paramą ir įsipareigoja vykdyti mobilumo veiklą</w:t>
      </w:r>
      <w:r w:rsidR="00805E99" w:rsidRPr="00365608">
        <w:rPr>
          <w:lang w:val="lt-LT"/>
        </w:rPr>
        <w:t xml:space="preserve"> [studijų/stažuočių</w:t>
      </w:r>
      <w:r w:rsidR="00C7657B" w:rsidRPr="00365608">
        <w:rPr>
          <w:lang w:val="lt-LT"/>
        </w:rPr>
        <w:t xml:space="preserve"> (mokomosios praktikos)</w:t>
      </w:r>
      <w:r w:rsidR="00805E99" w:rsidRPr="00365608">
        <w:rPr>
          <w:lang w:val="lt-LT"/>
        </w:rPr>
        <w:t>/studijų ir stažuočių tikslais]</w:t>
      </w:r>
      <w:r w:rsidRPr="00365608">
        <w:rPr>
          <w:lang w:val="lt-LT"/>
        </w:rPr>
        <w:t>, kaip aprašyta I priede.</w:t>
      </w:r>
    </w:p>
    <w:p w14:paraId="7354DCFF" w14:textId="2C24828E" w:rsidR="009A2595" w:rsidRPr="00365608" w:rsidRDefault="009A2595" w:rsidP="009A2595">
      <w:pPr>
        <w:ind w:left="567" w:hanging="567"/>
        <w:jc w:val="both"/>
        <w:rPr>
          <w:lang w:val="lt-LT"/>
        </w:rPr>
      </w:pPr>
      <w:r w:rsidRPr="00365608">
        <w:rPr>
          <w:lang w:val="lt-LT"/>
        </w:rPr>
        <w:t>1.3.</w:t>
      </w:r>
      <w:r w:rsidRPr="00365608">
        <w:rPr>
          <w:lang w:val="lt-LT"/>
        </w:rPr>
        <w:tab/>
        <w:t>Šios sutarties pakeitimų prašo ir dėl jų susitaria abi šalys, pateikdamos oficialų pranešimą laišku arba elektronine žinute.</w:t>
      </w:r>
    </w:p>
    <w:p w14:paraId="19AF1103" w14:textId="77777777" w:rsidR="009A2595" w:rsidRPr="00365608" w:rsidRDefault="009A2595" w:rsidP="009A2595">
      <w:pPr>
        <w:ind w:left="567" w:hanging="567"/>
        <w:jc w:val="both"/>
        <w:rPr>
          <w:lang w:val="lt-LT"/>
        </w:rPr>
      </w:pPr>
    </w:p>
    <w:p w14:paraId="6C2C4E2B" w14:textId="77777777" w:rsidR="009A2595" w:rsidRPr="00365608" w:rsidRDefault="009A2595" w:rsidP="009A2595">
      <w:pPr>
        <w:pBdr>
          <w:bottom w:val="single" w:sz="6" w:space="1" w:color="auto"/>
        </w:pBdr>
        <w:ind w:left="567" w:hanging="567"/>
        <w:rPr>
          <w:lang w:val="lt-LT"/>
        </w:rPr>
      </w:pPr>
      <w:r w:rsidRPr="00365608">
        <w:rPr>
          <w:lang w:val="lt-LT"/>
        </w:rPr>
        <w:t xml:space="preserve">2 STRAIPSNIS. ĮSIGALIOJIMAS IR MOBILUMO TRUKMĖ </w:t>
      </w:r>
    </w:p>
    <w:p w14:paraId="7ABFBCA8" w14:textId="1B1F73CC" w:rsidR="009A2595" w:rsidRPr="00365608" w:rsidRDefault="009A2595" w:rsidP="009A2595">
      <w:pPr>
        <w:ind w:left="567" w:hanging="567"/>
        <w:jc w:val="both"/>
        <w:rPr>
          <w:lang w:val="lt-LT"/>
        </w:rPr>
      </w:pPr>
      <w:r w:rsidRPr="00365608">
        <w:rPr>
          <w:lang w:val="lt-LT"/>
        </w:rPr>
        <w:t>2.1</w:t>
      </w:r>
      <w:r w:rsidRPr="00365608">
        <w:rPr>
          <w:lang w:val="lt-LT"/>
        </w:rPr>
        <w:tab/>
        <w:t>Suta</w:t>
      </w:r>
      <w:r w:rsidR="00090FFC" w:rsidRPr="00365608">
        <w:rPr>
          <w:lang w:val="lt-LT"/>
        </w:rPr>
        <w:t>rtis įsigalioja tą dieną, kai ją</w:t>
      </w:r>
      <w:r w:rsidRPr="00365608">
        <w:rPr>
          <w:lang w:val="lt-LT"/>
        </w:rPr>
        <w:t xml:space="preserve"> pasirašo paskutinė iš dviejų šalių.</w:t>
      </w:r>
    </w:p>
    <w:p w14:paraId="28B56EBF" w14:textId="083AC306" w:rsidR="009A2595" w:rsidRPr="00365608" w:rsidRDefault="009A2595" w:rsidP="009A2595">
      <w:pPr>
        <w:ind w:left="567" w:hanging="567"/>
        <w:jc w:val="both"/>
        <w:rPr>
          <w:lang w:val="lt-LT"/>
        </w:rPr>
      </w:pPr>
      <w:r w:rsidRPr="00365608">
        <w:rPr>
          <w:lang w:val="lt-LT"/>
        </w:rPr>
        <w:t>2.2</w:t>
      </w:r>
      <w:r w:rsidRPr="00365608">
        <w:rPr>
          <w:lang w:val="lt-LT"/>
        </w:rPr>
        <w:tab/>
        <w:t xml:space="preserve">Mobilumo laikotarpis prasideda anksčiausiai [data] ir baigiasi vėliausiai [data]. Mobilumo laikotarpio pradžios data yra pirmoji diena, kurią dalyvis turi </w:t>
      </w:r>
      <w:r w:rsidR="00090FFC" w:rsidRPr="00365608">
        <w:rPr>
          <w:lang w:val="lt-LT"/>
        </w:rPr>
        <w:t xml:space="preserve">fiziškai atvykti į </w:t>
      </w:r>
      <w:r w:rsidRPr="00365608">
        <w:rPr>
          <w:lang w:val="lt-LT"/>
        </w:rPr>
        <w:t>priimančiąją organizaciją</w:t>
      </w:r>
      <w:r w:rsidR="00090FFC" w:rsidRPr="00365608">
        <w:rPr>
          <w:lang w:val="lt-LT"/>
        </w:rPr>
        <w:t>, o</w:t>
      </w:r>
      <w:r w:rsidRPr="00365608">
        <w:rPr>
          <w:lang w:val="lt-LT"/>
        </w:rPr>
        <w:t xml:space="preserve"> pabaiga yra paskutinė diena, kurią dalyvis turi </w:t>
      </w:r>
      <w:r w:rsidR="00090FFC" w:rsidRPr="00365608">
        <w:rPr>
          <w:lang w:val="lt-LT"/>
        </w:rPr>
        <w:t xml:space="preserve">fiziškai būti </w:t>
      </w:r>
      <w:r w:rsidRPr="00365608">
        <w:rPr>
          <w:lang w:val="lt-LT"/>
        </w:rPr>
        <w:t xml:space="preserve">priimančiojoje organizacijoje. </w:t>
      </w:r>
      <w:r w:rsidR="00F56E6B" w:rsidRPr="00365608">
        <w:rPr>
          <w:lang w:val="lt-LT"/>
        </w:rPr>
        <w:t>M</w:t>
      </w:r>
      <w:r w:rsidR="00090FFC" w:rsidRPr="00365608">
        <w:rPr>
          <w:lang w:val="lt-LT"/>
        </w:rPr>
        <w:t xml:space="preserve">obilumo laikotarpio pradžios data yra pirmoji kalbos kursų ne priimančiojoje organizacijoje lankymo diena]. </w:t>
      </w:r>
      <w:r w:rsidRPr="00365608">
        <w:rPr>
          <w:lang w:val="lt-LT"/>
        </w:rPr>
        <w:t xml:space="preserve">Jei taikoma, </w:t>
      </w:r>
      <w:r w:rsidR="00090FFC" w:rsidRPr="00365608">
        <w:rPr>
          <w:lang w:val="lt-LT"/>
        </w:rPr>
        <w:t xml:space="preserve">[X] </w:t>
      </w:r>
      <w:r w:rsidRPr="00365608">
        <w:rPr>
          <w:lang w:val="lt-LT"/>
        </w:rPr>
        <w:t xml:space="preserve">kelionės dienos pridedamos prie mobilumo laikotarpio trukmės ir įtraukiamos apskaičiuojant individualią paramą. </w:t>
      </w:r>
    </w:p>
    <w:p w14:paraId="27E0D2E5" w14:textId="6038DDA4" w:rsidR="00090FFC" w:rsidRPr="00365608" w:rsidRDefault="00090FFC" w:rsidP="00090FFC">
      <w:pPr>
        <w:ind w:left="567" w:hanging="567"/>
        <w:jc w:val="both"/>
        <w:rPr>
          <w:lang w:val="lt-LT"/>
        </w:rPr>
      </w:pPr>
      <w:r w:rsidRPr="00365608">
        <w:rPr>
          <w:lang w:val="lt-LT"/>
        </w:rPr>
        <w:t>2.3</w:t>
      </w:r>
      <w:r w:rsidRPr="00365608">
        <w:rPr>
          <w:lang w:val="lt-LT"/>
        </w:rPr>
        <w:tab/>
        <w:t>Dalyvis gauna finansinę paramą iš „</w:t>
      </w:r>
      <w:proofErr w:type="spellStart"/>
      <w:r w:rsidRPr="00365608">
        <w:rPr>
          <w:lang w:val="lt-LT"/>
        </w:rPr>
        <w:t>Erasmus</w:t>
      </w:r>
      <w:proofErr w:type="spellEnd"/>
      <w:r w:rsidRPr="00365608">
        <w:rPr>
          <w:lang w:val="lt-LT"/>
        </w:rPr>
        <w:t xml:space="preserve">+“ ES fondų už [ilgalaikio mobilumo atveju] […] mėnesių ir […] dienų ir (arba) / [trumpalaikio mobilumo atveju] […] dienų]. </w:t>
      </w:r>
    </w:p>
    <w:p w14:paraId="0661A652" w14:textId="03D9D293" w:rsidR="00090FFC" w:rsidRPr="00365608" w:rsidRDefault="00090FFC" w:rsidP="00090FFC">
      <w:pPr>
        <w:ind w:left="567" w:hanging="567"/>
        <w:jc w:val="both"/>
        <w:rPr>
          <w:lang w:val="lt-LT"/>
        </w:rPr>
      </w:pPr>
      <w:r w:rsidRPr="00365608">
        <w:rPr>
          <w:lang w:val="lt-LT"/>
        </w:rPr>
        <w:t xml:space="preserve">2.4 </w:t>
      </w:r>
      <w:r w:rsidRPr="00365608">
        <w:rPr>
          <w:lang w:val="lt-LT"/>
        </w:rPr>
        <w:tab/>
        <w:t>[Ilgalaikio mobilumo atveju]</w:t>
      </w:r>
      <w:r w:rsidR="000725BA" w:rsidRPr="00365608">
        <w:rPr>
          <w:lang w:val="lt-LT"/>
        </w:rPr>
        <w:t xml:space="preserve"> [Trumpalaikio mobilumo atveju]</w:t>
      </w:r>
    </w:p>
    <w:p w14:paraId="6B36524E" w14:textId="04D91375" w:rsidR="00090FFC" w:rsidRPr="00365608" w:rsidRDefault="00090FFC" w:rsidP="00090FFC">
      <w:pPr>
        <w:tabs>
          <w:tab w:val="left" w:pos="567"/>
        </w:tabs>
        <w:ind w:left="567" w:hanging="567"/>
        <w:jc w:val="both"/>
        <w:rPr>
          <w:lang w:val="lt-LT"/>
        </w:rPr>
      </w:pPr>
      <w:r w:rsidRPr="00365608">
        <w:rPr>
          <w:lang w:val="lt-LT"/>
        </w:rPr>
        <w:t xml:space="preserve">2.5 </w:t>
      </w:r>
      <w:r w:rsidRPr="00365608">
        <w:rPr>
          <w:lang w:val="lt-LT"/>
        </w:rPr>
        <w:tab/>
      </w:r>
      <w:r w:rsidR="000725BA" w:rsidRPr="00365608">
        <w:rPr>
          <w:lang w:val="lt-LT"/>
        </w:rPr>
        <w:t xml:space="preserve">Dalyvis gali pateikti prašymą dėl mobilumo laikotarpio pratęsimo neviršydamas 2.3 straipsnyje nustatytos ribos. Jei organizacija sutinka pratęsti mobilumo laikotarpį, </w:t>
      </w:r>
      <w:r w:rsidR="002272BD" w:rsidRPr="00365608">
        <w:rPr>
          <w:lang w:val="lt-LT"/>
        </w:rPr>
        <w:t>sutartis</w:t>
      </w:r>
      <w:r w:rsidR="000725BA" w:rsidRPr="00365608">
        <w:rPr>
          <w:lang w:val="lt-LT"/>
        </w:rPr>
        <w:t xml:space="preserve"> atitinkamai iš dalies pakeičiama</w:t>
      </w:r>
      <w:r w:rsidRPr="00365608">
        <w:rPr>
          <w:lang w:val="lt-LT"/>
        </w:rPr>
        <w:t>.</w:t>
      </w:r>
    </w:p>
    <w:p w14:paraId="5852520E" w14:textId="2DC3EF6A" w:rsidR="00F96310" w:rsidRPr="00365608" w:rsidRDefault="001C7D24" w:rsidP="2156E4C0">
      <w:pPr>
        <w:ind w:left="567" w:hanging="567"/>
        <w:jc w:val="both"/>
        <w:rPr>
          <w:lang w:val="lt-LT"/>
        </w:rPr>
      </w:pPr>
      <w:r w:rsidRPr="00365608">
        <w:rPr>
          <w:lang w:val="lt-LT"/>
        </w:rPr>
        <w:t>2.</w:t>
      </w:r>
      <w:r w:rsidR="00065470" w:rsidRPr="00365608">
        <w:rPr>
          <w:lang w:val="lt-LT"/>
        </w:rPr>
        <w:t>6</w:t>
      </w:r>
      <w:r w:rsidRPr="00365608">
        <w:rPr>
          <w:lang w:val="lt-LT"/>
        </w:rPr>
        <w:tab/>
      </w:r>
      <w:r w:rsidR="000725BA" w:rsidRPr="00365608">
        <w:rPr>
          <w:lang w:val="lt-LT"/>
        </w:rPr>
        <w:t xml:space="preserve">Įrašų išraše arba stažuotės pažymėjime (arba prie šių dokumentų pridėtame išraše) nurodomos patvirtintos mobilumo laikotarpio trukmės pradžios ir pabaigos datos. </w:t>
      </w:r>
    </w:p>
    <w:p w14:paraId="6922D281" w14:textId="77777777" w:rsidR="00FA56BC" w:rsidRPr="00365608" w:rsidRDefault="00FA56BC">
      <w:pPr>
        <w:pStyle w:val="Text1"/>
        <w:spacing w:after="0"/>
        <w:ind w:left="0"/>
        <w:rPr>
          <w:sz w:val="20"/>
          <w:u w:val="single"/>
          <w:lang w:val="lt-LT"/>
        </w:rPr>
      </w:pPr>
    </w:p>
    <w:p w14:paraId="717522DA" w14:textId="77777777" w:rsidR="000725BA" w:rsidRPr="00365608" w:rsidRDefault="000725BA" w:rsidP="000725BA">
      <w:pPr>
        <w:pStyle w:val="Text1"/>
        <w:pBdr>
          <w:bottom w:val="single" w:sz="6" w:space="1" w:color="auto"/>
        </w:pBdr>
        <w:spacing w:after="0"/>
        <w:ind w:left="0"/>
        <w:jc w:val="left"/>
        <w:rPr>
          <w:sz w:val="20"/>
          <w:lang w:val="lt-LT"/>
        </w:rPr>
      </w:pPr>
      <w:r w:rsidRPr="00365608">
        <w:rPr>
          <w:sz w:val="20"/>
          <w:lang w:val="lt-LT"/>
        </w:rPr>
        <w:t>3 STRAIPSNIS. FINANSINĖ PARAMA</w:t>
      </w:r>
    </w:p>
    <w:p w14:paraId="4EFD43D3" w14:textId="77777777" w:rsidR="000725BA" w:rsidRPr="00365608" w:rsidRDefault="000725BA" w:rsidP="000725BA">
      <w:pPr>
        <w:ind w:left="567" w:hanging="567"/>
        <w:jc w:val="both"/>
        <w:rPr>
          <w:lang w:val="lt-LT"/>
        </w:rPr>
      </w:pPr>
      <w:r w:rsidRPr="00365608">
        <w:rPr>
          <w:lang w:val="lt-LT"/>
        </w:rPr>
        <w:t>3.1</w:t>
      </w:r>
      <w:r w:rsidRPr="00365608">
        <w:rPr>
          <w:lang w:val="lt-LT"/>
        </w:rPr>
        <w:tab/>
        <w:t>Finansinė parama apskaičiuojama pagal programos „</w:t>
      </w:r>
      <w:proofErr w:type="spellStart"/>
      <w:r w:rsidRPr="00365608">
        <w:rPr>
          <w:lang w:val="lt-LT"/>
        </w:rPr>
        <w:t>Erasmus</w:t>
      </w:r>
      <w:proofErr w:type="spellEnd"/>
      <w:r w:rsidRPr="00365608">
        <w:rPr>
          <w:lang w:val="lt-LT"/>
        </w:rPr>
        <w:t>+“ vadove nurodytas finansavimo taisykles.</w:t>
      </w:r>
    </w:p>
    <w:p w14:paraId="651FDA81" w14:textId="1F75A012" w:rsidR="000725BA" w:rsidRPr="00365608" w:rsidRDefault="003B4926" w:rsidP="000725BA">
      <w:pPr>
        <w:ind w:left="567" w:hanging="567"/>
        <w:jc w:val="both"/>
        <w:rPr>
          <w:lang w:val="lt-LT"/>
        </w:rPr>
      </w:pPr>
      <w:r w:rsidRPr="00365608">
        <w:rPr>
          <w:lang w:val="lt-LT"/>
        </w:rPr>
        <w:t>3.2</w:t>
      </w:r>
      <w:r w:rsidRPr="00365608">
        <w:rPr>
          <w:lang w:val="lt-LT"/>
        </w:rPr>
        <w:tab/>
      </w:r>
      <w:r w:rsidR="000725BA" w:rsidRPr="00365608">
        <w:rPr>
          <w:lang w:val="lt-LT"/>
        </w:rPr>
        <w:t>Dalyvis gauna finansinę paramą iš „</w:t>
      </w:r>
      <w:proofErr w:type="spellStart"/>
      <w:r w:rsidR="000725BA" w:rsidRPr="00365608">
        <w:rPr>
          <w:lang w:val="lt-LT"/>
        </w:rPr>
        <w:t>Erasmus</w:t>
      </w:r>
      <w:proofErr w:type="spellEnd"/>
      <w:r w:rsidR="000725BA" w:rsidRPr="00365608">
        <w:rPr>
          <w:lang w:val="lt-LT"/>
        </w:rPr>
        <w:t xml:space="preserve">+“ ES fondų už </w:t>
      </w:r>
      <w:r w:rsidRPr="00365608">
        <w:rPr>
          <w:lang w:val="lt-LT"/>
        </w:rPr>
        <w:t>[X</w:t>
      </w:r>
      <w:r w:rsidR="000725BA" w:rsidRPr="00365608">
        <w:rPr>
          <w:lang w:val="lt-LT"/>
        </w:rPr>
        <w:t xml:space="preserve"> dienų</w:t>
      </w:r>
      <w:r w:rsidRPr="00365608">
        <w:rPr>
          <w:lang w:val="lt-LT"/>
        </w:rPr>
        <w:t>] fizinio mobilumo</w:t>
      </w:r>
      <w:r w:rsidR="000725BA" w:rsidRPr="00365608">
        <w:rPr>
          <w:lang w:val="lt-LT"/>
        </w:rPr>
        <w:t>.</w:t>
      </w:r>
    </w:p>
    <w:p w14:paraId="59464C88" w14:textId="0DEE0267" w:rsidR="004A4DD9" w:rsidRPr="00365608" w:rsidRDefault="00662C71" w:rsidP="00322E1A">
      <w:pPr>
        <w:ind w:left="567" w:hanging="567"/>
        <w:jc w:val="both"/>
        <w:rPr>
          <w:lang w:val="lt-LT"/>
        </w:rPr>
      </w:pPr>
      <w:r w:rsidRPr="00365608">
        <w:rPr>
          <w:lang w:val="lt-LT"/>
        </w:rPr>
        <w:t>3.3</w:t>
      </w:r>
      <w:r w:rsidRPr="00365608">
        <w:rPr>
          <w:lang w:val="lt-LT"/>
        </w:rPr>
        <w:tab/>
      </w:r>
      <w:r w:rsidR="003B4926" w:rsidRPr="00365608">
        <w:rPr>
          <w:lang w:val="lt-LT"/>
        </w:rPr>
        <w:t>Visa finansinė parama mobilumo laikotarpiui yra […] EUR</w:t>
      </w:r>
      <w:r w:rsidR="000E502A" w:rsidRPr="00365608">
        <w:rPr>
          <w:lang w:val="lt-LT"/>
        </w:rPr>
        <w:t xml:space="preserve">, </w:t>
      </w:r>
      <w:r w:rsidR="004A4DD9" w:rsidRPr="00365608">
        <w:rPr>
          <w:lang w:val="lt-LT"/>
        </w:rPr>
        <w:t xml:space="preserve">kas atitinka EUR </w:t>
      </w:r>
      <w:r w:rsidR="004A4DD9" w:rsidRPr="00365608">
        <w:rPr>
          <w:u w:val="single"/>
          <w:lang w:val="lt-LT"/>
        </w:rPr>
        <w:t xml:space="preserve">[…] </w:t>
      </w:r>
      <w:r w:rsidR="004A4DD9" w:rsidRPr="00365608">
        <w:rPr>
          <w:lang w:val="lt-LT"/>
        </w:rPr>
        <w:t xml:space="preserve"> EUR per mėnesį ir </w:t>
      </w:r>
      <w:r w:rsidR="004A4DD9" w:rsidRPr="00365608">
        <w:rPr>
          <w:u w:val="single"/>
          <w:lang w:val="lt-LT"/>
        </w:rPr>
        <w:t xml:space="preserve">[…] </w:t>
      </w:r>
      <w:r w:rsidR="004A4DD9" w:rsidRPr="00365608">
        <w:rPr>
          <w:lang w:val="lt-LT"/>
        </w:rPr>
        <w:t xml:space="preserve"> EUR už papildomas dienas, 70 EUR už dieną iki 14-os fizinės veiklos dienos ir 50 EUR už dieną nuo 15-os dienos.</w:t>
      </w:r>
    </w:p>
    <w:p w14:paraId="3C187E3D" w14:textId="3A5F90AF" w:rsidR="000725BA" w:rsidRPr="00365608" w:rsidRDefault="000725BA" w:rsidP="000725BA">
      <w:pPr>
        <w:ind w:left="567" w:hanging="567"/>
        <w:jc w:val="both"/>
        <w:rPr>
          <w:lang w:val="lt-LT"/>
        </w:rPr>
      </w:pPr>
      <w:r w:rsidRPr="00365608">
        <w:rPr>
          <w:lang w:val="lt-LT"/>
        </w:rPr>
        <w:t>3.</w:t>
      </w:r>
      <w:r w:rsidR="00165465" w:rsidRPr="00365608">
        <w:rPr>
          <w:lang w:val="lt-LT"/>
        </w:rPr>
        <w:t>4</w:t>
      </w:r>
      <w:r w:rsidRPr="00365608">
        <w:rPr>
          <w:lang w:val="lt-LT"/>
        </w:rPr>
        <w:tab/>
      </w:r>
      <w:r w:rsidR="00435A71" w:rsidRPr="00365608">
        <w:rPr>
          <w:lang w:val="lt-LT"/>
        </w:rPr>
        <w:t>S</w:t>
      </w:r>
      <w:r w:rsidRPr="00365608">
        <w:rPr>
          <w:lang w:val="lt-LT"/>
        </w:rPr>
        <w:t xml:space="preserve">u </w:t>
      </w:r>
      <w:proofErr w:type="spellStart"/>
      <w:r w:rsidRPr="00365608">
        <w:rPr>
          <w:lang w:val="lt-LT"/>
        </w:rPr>
        <w:t>įtraukties</w:t>
      </w:r>
      <w:proofErr w:type="spellEnd"/>
      <w:r w:rsidRPr="00365608">
        <w:rPr>
          <w:lang w:val="lt-LT"/>
        </w:rPr>
        <w:t xml:space="preserve"> parama susijusių išlaidų kompensavimas</w:t>
      </w:r>
      <w:r w:rsidR="00435A71" w:rsidRPr="00365608">
        <w:rPr>
          <w:lang w:val="lt-LT"/>
        </w:rPr>
        <w:t xml:space="preserve">, kai taikoma, </w:t>
      </w:r>
      <w:r w:rsidRPr="00365608">
        <w:rPr>
          <w:lang w:val="lt-LT"/>
        </w:rPr>
        <w:t>grindžiamas dalyvio pateiktais patvirtinamaisiais dokumentai</w:t>
      </w:r>
      <w:r w:rsidR="00677AB3" w:rsidRPr="00365608">
        <w:rPr>
          <w:lang w:val="lt-LT"/>
        </w:rPr>
        <w:t>s.</w:t>
      </w:r>
    </w:p>
    <w:p w14:paraId="0B8B157A" w14:textId="0DF26D53" w:rsidR="00412CD1" w:rsidRPr="00365608" w:rsidRDefault="00F653E1" w:rsidP="2156E4C0">
      <w:pPr>
        <w:ind w:left="567" w:hanging="567"/>
        <w:jc w:val="both"/>
        <w:rPr>
          <w:lang w:val="lt-LT"/>
        </w:rPr>
      </w:pPr>
      <w:r w:rsidRPr="00365608">
        <w:rPr>
          <w:lang w:val="lt-LT"/>
        </w:rPr>
        <w:t>3</w:t>
      </w:r>
      <w:r w:rsidR="00567F0A" w:rsidRPr="00365608">
        <w:rPr>
          <w:lang w:val="lt-LT"/>
        </w:rPr>
        <w:t>.</w:t>
      </w:r>
      <w:r w:rsidR="00DD4977" w:rsidRPr="00365608">
        <w:rPr>
          <w:lang w:val="lt-LT"/>
        </w:rPr>
        <w:t>7</w:t>
      </w:r>
      <w:r w:rsidR="00567F0A" w:rsidRPr="00365608">
        <w:rPr>
          <w:lang w:val="lt-LT"/>
        </w:rPr>
        <w:tab/>
      </w:r>
      <w:r w:rsidR="000725BA" w:rsidRPr="00365608">
        <w:rPr>
          <w:lang w:val="lt-LT"/>
        </w:rPr>
        <w:t>Finansinė parama negali būti naudojama ES lėšomis jau finansuojamų veiksmų išlaidoms padengti</w:t>
      </w:r>
      <w:r w:rsidR="00203C58" w:rsidRPr="00365608">
        <w:rPr>
          <w:lang w:val="lt-LT"/>
        </w:rPr>
        <w:t>.</w:t>
      </w:r>
    </w:p>
    <w:p w14:paraId="6319AA30" w14:textId="474635C5" w:rsidR="000725BA" w:rsidRPr="00365608" w:rsidRDefault="000725BA" w:rsidP="000725BA">
      <w:pPr>
        <w:ind w:left="567" w:hanging="567"/>
        <w:jc w:val="both"/>
        <w:rPr>
          <w:lang w:val="lt-LT"/>
        </w:rPr>
      </w:pPr>
      <w:r w:rsidRPr="00365608">
        <w:rPr>
          <w:lang w:val="lt-LT"/>
        </w:rPr>
        <w:t>3.8</w:t>
      </w:r>
      <w:r w:rsidRPr="00365608">
        <w:rPr>
          <w:lang w:val="lt-LT"/>
        </w:rPr>
        <w:tab/>
        <w:t>Nepaisant 3.6 straipsnio, dotacija yra suderinama su bet kuriuo kitu finansavimo šaltiniu, įskaitant pajamas, kurias dalyvis galėtų gauti dirbdamas po studijų ir (arba) stažuotės, jeigu jis vykdo I priede numatytą veiklą.</w:t>
      </w:r>
    </w:p>
    <w:p w14:paraId="645E8B10" w14:textId="77777777" w:rsidR="00EE72BD" w:rsidRPr="00365608" w:rsidRDefault="00EE72BD" w:rsidP="00203C58">
      <w:pPr>
        <w:ind w:left="567" w:hanging="567"/>
        <w:jc w:val="both"/>
        <w:rPr>
          <w:lang w:val="lt-LT"/>
        </w:rPr>
      </w:pPr>
    </w:p>
    <w:p w14:paraId="1334D37D" w14:textId="47639ADE" w:rsidR="008A508A" w:rsidRPr="00365608" w:rsidRDefault="008A508A" w:rsidP="008A508A">
      <w:pPr>
        <w:pBdr>
          <w:bottom w:val="single" w:sz="6" w:space="1" w:color="auto"/>
        </w:pBdr>
        <w:ind w:left="567" w:hanging="567"/>
        <w:rPr>
          <w:lang w:val="lt-LT"/>
        </w:rPr>
      </w:pPr>
      <w:r w:rsidRPr="00365608">
        <w:rPr>
          <w:lang w:val="lt-LT"/>
        </w:rPr>
        <w:t>4 STRAIPSNIS. MOKĖJIMO SUSITARIMAI</w:t>
      </w:r>
    </w:p>
    <w:p w14:paraId="5F6CE1DA" w14:textId="07F746C5" w:rsidR="00494683" w:rsidRPr="00365608" w:rsidRDefault="00494683" w:rsidP="00F56E6B">
      <w:pPr>
        <w:ind w:left="567" w:hanging="567"/>
        <w:jc w:val="both"/>
        <w:rPr>
          <w:lang w:val="lt-LT"/>
        </w:rPr>
      </w:pPr>
      <w:r w:rsidRPr="00365608">
        <w:rPr>
          <w:lang w:val="lt-LT"/>
        </w:rPr>
        <w:t>4.1</w:t>
      </w:r>
      <w:r w:rsidRPr="00365608">
        <w:rPr>
          <w:lang w:val="lt-LT"/>
        </w:rPr>
        <w:tab/>
        <w:t xml:space="preserve">Per 30 kalendorinių dienų po to, kai abi šalys pasirašo </w:t>
      </w:r>
      <w:r w:rsidR="004544E0" w:rsidRPr="00365608">
        <w:rPr>
          <w:lang w:val="lt-LT"/>
        </w:rPr>
        <w:t>sutartį</w:t>
      </w:r>
      <w:r w:rsidRPr="00365608">
        <w:rPr>
          <w:lang w:val="lt-LT"/>
        </w:rPr>
        <w:t>, arba gavus atvykimo patvirtinimą, bet ne vėliau kaip iki mobilumo laikotarpio pradžios dienos, dalyviui išmokamas išankstinis finansavimas, sudarantis</w:t>
      </w:r>
      <w:r w:rsidR="00F56E6B" w:rsidRPr="00365608">
        <w:rPr>
          <w:lang w:val="lt-LT"/>
        </w:rPr>
        <w:t xml:space="preserve"> 8</w:t>
      </w:r>
      <w:r w:rsidRPr="00365608">
        <w:rPr>
          <w:lang w:val="lt-LT"/>
        </w:rPr>
        <w:t>0 %</w:t>
      </w:r>
      <w:r w:rsidR="00F56E6B" w:rsidRPr="00365608">
        <w:rPr>
          <w:lang w:val="lt-LT"/>
        </w:rPr>
        <w:t xml:space="preserve"> </w:t>
      </w:r>
      <w:r w:rsidRPr="00365608">
        <w:rPr>
          <w:lang w:val="lt-LT"/>
        </w:rPr>
        <w:t>3 straipsnyje nurodytos sumos. Jei dalyvis laiku nepateikė patvirtinamųjų dokumentų pagal siunčiančiosios organizacijos grafiką, išimties tvarka gali būti sutikta su vėlesniu išankstinio finansavimo išmokėjimu, remiantis pagrįstomis priežastimis.</w:t>
      </w:r>
      <w:r w:rsidR="00BB3B9F" w:rsidRPr="00365608">
        <w:rPr>
          <w:lang w:val="lt-LT"/>
        </w:rPr>
        <w:t xml:space="preserve"> Išankstinis finansavimas dalyviui išmokamas ne vėliau kaip (priklausomai nuo to, kuri data yra ankstesnė): </w:t>
      </w:r>
    </w:p>
    <w:p w14:paraId="6F214614" w14:textId="3CF2356C" w:rsidR="00494683" w:rsidRPr="00365608" w:rsidRDefault="00494683" w:rsidP="00494683">
      <w:pPr>
        <w:ind w:left="567" w:hanging="567"/>
        <w:jc w:val="both"/>
        <w:rPr>
          <w:lang w:val="lt-LT"/>
        </w:rPr>
      </w:pPr>
      <w:r w:rsidRPr="00365608">
        <w:rPr>
          <w:lang w:val="lt-LT"/>
        </w:rPr>
        <w:t>4.2</w:t>
      </w:r>
      <w:r w:rsidRPr="00365608">
        <w:rPr>
          <w:lang w:val="lt-LT"/>
        </w:rPr>
        <w:tab/>
        <w:t xml:space="preserve">Jei 4.1 straipsnyje nurodyta išmoka yra mažesnė nei 100 % finansinės paramos, </w:t>
      </w:r>
      <w:r w:rsidR="00DA50A0" w:rsidRPr="00365608">
        <w:rPr>
          <w:lang w:val="lt-LT"/>
        </w:rPr>
        <w:t xml:space="preserve">galutinės dalyvio ataskaitos pateikimas per </w:t>
      </w:r>
      <w:r w:rsidRPr="00365608">
        <w:rPr>
          <w:lang w:val="lt-LT"/>
        </w:rPr>
        <w:t xml:space="preserve">ES internetinės apklausos </w:t>
      </w:r>
      <w:r w:rsidR="00DA50A0" w:rsidRPr="00365608">
        <w:rPr>
          <w:lang w:val="lt-LT"/>
        </w:rPr>
        <w:t xml:space="preserve">priemonę </w:t>
      </w:r>
      <w:r w:rsidRPr="00365608">
        <w:rPr>
          <w:lang w:val="lt-LT"/>
        </w:rPr>
        <w:t xml:space="preserve">laikomas dalyvio prašymu išmokėti likusią finansinės paramos dalį. Organizacija </w:t>
      </w:r>
      <w:r w:rsidR="00DA50A0" w:rsidRPr="00365608">
        <w:rPr>
          <w:lang w:val="lt-LT"/>
        </w:rPr>
        <w:t>turi per</w:t>
      </w:r>
      <w:r w:rsidRPr="00365608">
        <w:rPr>
          <w:lang w:val="lt-LT"/>
        </w:rPr>
        <w:t xml:space="preserve"> 45 kalendorines dienas sumokėti likutį arba išduoti vykdomąjį raštą sumoms išieškoti, jei reikia grąžinti lėšas.</w:t>
      </w:r>
    </w:p>
    <w:p w14:paraId="2EFB5F35" w14:textId="77777777" w:rsidR="00C64F27" w:rsidRPr="00365608" w:rsidRDefault="00C64F27" w:rsidP="00CC45AF">
      <w:pPr>
        <w:jc w:val="both"/>
        <w:rPr>
          <w:lang w:val="lt-LT"/>
        </w:rPr>
      </w:pPr>
    </w:p>
    <w:p w14:paraId="511FDB8F" w14:textId="77777777" w:rsidR="00BA2183" w:rsidRPr="00365608" w:rsidRDefault="00BA2183" w:rsidP="00BA2183">
      <w:pPr>
        <w:pBdr>
          <w:bottom w:val="single" w:sz="6" w:space="1" w:color="auto"/>
        </w:pBdr>
        <w:jc w:val="both"/>
        <w:rPr>
          <w:lang w:val="lt-LT"/>
        </w:rPr>
      </w:pPr>
      <w:r w:rsidRPr="00365608">
        <w:rPr>
          <w:lang w:val="lt-LT"/>
        </w:rPr>
        <w:t>5 STRAIPSNIS. DRAUDIMAS</w:t>
      </w:r>
    </w:p>
    <w:p w14:paraId="322AC1F9" w14:textId="3462B667" w:rsidR="00BA2183" w:rsidRPr="00365608" w:rsidRDefault="00BA2183" w:rsidP="00BA2183">
      <w:pPr>
        <w:ind w:left="567" w:hanging="567"/>
        <w:jc w:val="both"/>
        <w:rPr>
          <w:lang w:val="lt-LT"/>
        </w:rPr>
      </w:pPr>
      <w:r w:rsidRPr="00365608">
        <w:rPr>
          <w:lang w:val="lt-LT"/>
        </w:rPr>
        <w:t>5.1</w:t>
      </w:r>
      <w:r w:rsidRPr="00365608">
        <w:rPr>
          <w:lang w:val="lt-LT"/>
        </w:rPr>
        <w:tab/>
        <w:t xml:space="preserve">Organizacija pasirūpina, kad dalyvis būtų tinkamai apdraustas, arba pati </w:t>
      </w:r>
      <w:r w:rsidR="00122329" w:rsidRPr="00365608">
        <w:rPr>
          <w:lang w:val="lt-LT"/>
        </w:rPr>
        <w:t xml:space="preserve">jį </w:t>
      </w:r>
      <w:r w:rsidRPr="00365608">
        <w:rPr>
          <w:lang w:val="lt-LT"/>
        </w:rPr>
        <w:t xml:space="preserve">apdrausdama, arba sudarydama sutartį su priimančiąja organizacija, kad ši apdraustų, arba suteikdama dalyviui reikiamą informaciją ir pagalbą, kad jis galėtų apsidrausti pats. </w:t>
      </w:r>
    </w:p>
    <w:p w14:paraId="7430070F" w14:textId="77777777" w:rsidR="00686D1D" w:rsidRPr="00365608" w:rsidRDefault="00686D1D" w:rsidP="00686D1D">
      <w:pPr>
        <w:ind w:left="567" w:hanging="567"/>
        <w:jc w:val="both"/>
        <w:rPr>
          <w:lang w:val="lt-LT"/>
        </w:rPr>
      </w:pPr>
    </w:p>
    <w:p w14:paraId="60E268D8" w14:textId="20362765" w:rsidR="00BA2183" w:rsidRPr="00F56E6B" w:rsidRDefault="00BA2183" w:rsidP="00BA2183">
      <w:pPr>
        <w:ind w:left="567" w:hanging="567"/>
        <w:jc w:val="both"/>
        <w:rPr>
          <w:snapToGrid/>
          <w:lang w:val="lt-LT"/>
        </w:rPr>
      </w:pPr>
      <w:r w:rsidRPr="00365608">
        <w:rPr>
          <w:lang w:val="lt-LT"/>
        </w:rPr>
        <w:t xml:space="preserve">5.2 </w:t>
      </w:r>
      <w:r w:rsidRPr="00365608">
        <w:rPr>
          <w:lang w:val="lt-LT"/>
        </w:rPr>
        <w:tab/>
        <w:t>Draudimo apsauga apima mažiausiai sveikatos draudimą, civilinės atsakomybės draudimą ir draudimą nuo nelaimingų atsitikimų.</w:t>
      </w:r>
    </w:p>
    <w:p w14:paraId="0618F20F" w14:textId="347D3B92" w:rsidR="00BA2183" w:rsidRPr="0054291F" w:rsidRDefault="00BA2183" w:rsidP="00F56E6B">
      <w:pPr>
        <w:jc w:val="both"/>
        <w:rPr>
          <w:lang w:val="lt-LT"/>
        </w:rPr>
      </w:pPr>
    </w:p>
    <w:p w14:paraId="0760AED6" w14:textId="77777777" w:rsidR="00686D1D" w:rsidRPr="00D4542D" w:rsidRDefault="00686D1D" w:rsidP="00686D1D">
      <w:pPr>
        <w:ind w:left="567"/>
        <w:jc w:val="both"/>
        <w:rPr>
          <w:lang w:val="lt-LT"/>
        </w:rPr>
      </w:pPr>
    </w:p>
    <w:p w14:paraId="509ED653" w14:textId="3724EC1F" w:rsidR="00BA2183" w:rsidRPr="0054291F" w:rsidRDefault="00BA2183" w:rsidP="00BA2183">
      <w:pPr>
        <w:ind w:left="567" w:hanging="567"/>
        <w:jc w:val="both"/>
        <w:rPr>
          <w:lang w:val="lt-LT"/>
        </w:rPr>
      </w:pPr>
      <w:r w:rsidRPr="0054291F">
        <w:rPr>
          <w:lang w:val="lt-LT"/>
        </w:rPr>
        <w:t xml:space="preserve">5.3    </w:t>
      </w:r>
      <w:r w:rsidRPr="00E226EA">
        <w:rPr>
          <w:lang w:val="lt-LT"/>
        </w:rPr>
        <w:t xml:space="preserve">Už draudimo apsaugą atsakinga šalis: </w:t>
      </w:r>
      <w:r w:rsidR="00387E07">
        <w:rPr>
          <w:lang w:val="lt-LT"/>
        </w:rPr>
        <w:t>DALYVIS</w:t>
      </w:r>
      <w:r w:rsidRPr="00E226EA">
        <w:rPr>
          <w:lang w:val="lt-LT"/>
        </w:rPr>
        <w:t xml:space="preserve"> </w:t>
      </w:r>
    </w:p>
    <w:p w14:paraId="223A74A8" w14:textId="77777777" w:rsidR="00B12075" w:rsidRPr="00D4542D" w:rsidRDefault="00B12075" w:rsidP="009B7B70">
      <w:pPr>
        <w:ind w:left="567"/>
        <w:jc w:val="both"/>
        <w:rPr>
          <w:lang w:val="lt-LT"/>
        </w:rPr>
      </w:pPr>
    </w:p>
    <w:p w14:paraId="379A1957" w14:textId="2BE73C86" w:rsidR="00B12075" w:rsidRPr="00D4542D" w:rsidRDefault="00DF3274" w:rsidP="2156E4C0">
      <w:pPr>
        <w:pBdr>
          <w:bottom w:val="single" w:sz="6" w:space="1" w:color="auto"/>
        </w:pBdr>
        <w:rPr>
          <w:lang w:val="lt-LT"/>
        </w:rPr>
      </w:pPr>
      <w:r w:rsidRPr="0054291F">
        <w:rPr>
          <w:lang w:val="lt-LT"/>
        </w:rPr>
        <w:t xml:space="preserve">6 </w:t>
      </w:r>
      <w:r w:rsidRPr="00E226EA">
        <w:rPr>
          <w:lang w:val="lt-LT"/>
        </w:rPr>
        <w:t>STRAIPSNIS</w:t>
      </w:r>
      <w:r>
        <w:rPr>
          <w:lang w:val="lt-LT"/>
        </w:rPr>
        <w:t>.</w:t>
      </w:r>
      <w:r w:rsidRPr="00E226EA">
        <w:rPr>
          <w:lang w:val="lt-LT"/>
        </w:rPr>
        <w:t xml:space="preserve"> </w:t>
      </w:r>
      <w:r>
        <w:rPr>
          <w:lang w:val="lt-LT"/>
        </w:rPr>
        <w:t>K</w:t>
      </w:r>
      <w:r w:rsidRPr="00754006">
        <w:rPr>
          <w:lang w:val="lt-LT"/>
        </w:rPr>
        <w:t xml:space="preserve">ALBINIS PARENGIMAS INTERNETU </w:t>
      </w:r>
    </w:p>
    <w:p w14:paraId="28BA67F8" w14:textId="7B3643E7" w:rsidR="004A6E33" w:rsidRPr="00E226EA" w:rsidRDefault="004A6E33" w:rsidP="004A6E33">
      <w:pPr>
        <w:rPr>
          <w:lang w:val="lt-LT"/>
        </w:rPr>
      </w:pPr>
      <w:r w:rsidRPr="0054291F">
        <w:rPr>
          <w:lang w:val="lt-LT"/>
        </w:rPr>
        <w:t>6.1.</w:t>
      </w:r>
      <w:r w:rsidRPr="0054291F">
        <w:rPr>
          <w:lang w:val="lt-LT"/>
        </w:rPr>
        <w:tab/>
      </w:r>
      <w:r w:rsidR="002F1765" w:rsidRPr="002F1765">
        <w:rPr>
          <w:lang w:val="lt-LT"/>
        </w:rPr>
        <w:t>Prieš mobilumo laikotarpį dalyvis turi atlikti OLS kalbos įvertinimą mobilumo kalba (jei tok</w:t>
      </w:r>
      <w:r w:rsidR="002F1765">
        <w:rPr>
          <w:lang w:val="lt-LT"/>
        </w:rPr>
        <w:t>ia</w:t>
      </w:r>
      <w:r w:rsidR="002F1765" w:rsidRPr="002F1765">
        <w:rPr>
          <w:lang w:val="lt-LT"/>
        </w:rPr>
        <w:t xml:space="preserve"> yra). Prieš išvykstant</w:t>
      </w:r>
      <w:r w:rsidR="002F1765">
        <w:rPr>
          <w:lang w:val="lt-LT"/>
        </w:rPr>
        <w:t>, mobilumo laikotarpiui</w:t>
      </w:r>
      <w:r w:rsidR="002F1765" w:rsidRPr="002F1765">
        <w:rPr>
          <w:lang w:val="lt-LT"/>
        </w:rPr>
        <w:t xml:space="preserve"> būtina atlikti internetinį įvertinimą, išskyrus tinkamai pagrįstus atvejus.</w:t>
      </w:r>
    </w:p>
    <w:p w14:paraId="12335622" w14:textId="44028A44" w:rsidR="004A6E33" w:rsidRPr="0054291F" w:rsidRDefault="004A6E33" w:rsidP="004A6E33">
      <w:pPr>
        <w:ind w:left="720" w:hanging="720"/>
        <w:rPr>
          <w:lang w:val="lt-LT"/>
        </w:rPr>
      </w:pPr>
      <w:r w:rsidRPr="0054291F">
        <w:rPr>
          <w:lang w:val="lt-LT"/>
        </w:rPr>
        <w:t>6.2</w:t>
      </w:r>
      <w:r w:rsidRPr="0054291F">
        <w:rPr>
          <w:lang w:val="lt-LT"/>
        </w:rPr>
        <w:tab/>
      </w:r>
      <w:r w:rsidR="007778F2" w:rsidRPr="007778F2">
        <w:rPr>
          <w:lang w:val="lt-LT"/>
        </w:rPr>
        <w:t xml:space="preserve"> </w:t>
      </w:r>
      <w:r w:rsidR="007778F2">
        <w:rPr>
          <w:lang w:val="lt-LT"/>
        </w:rPr>
        <w:t>K</w:t>
      </w:r>
      <w:r w:rsidR="007778F2" w:rsidRPr="007778F2">
        <w:rPr>
          <w:lang w:val="lt-LT"/>
        </w:rPr>
        <w:t>albos [</w:t>
      </w:r>
      <w:r w:rsidR="001C71FA">
        <w:rPr>
          <w:lang w:val="lt-LT"/>
        </w:rPr>
        <w:t>nurodyti</w:t>
      </w:r>
      <w:r w:rsidR="007778F2" w:rsidRPr="007778F2">
        <w:rPr>
          <w:lang w:val="lt-LT"/>
        </w:rPr>
        <w:t>] mokėjimo lygis, kurį mokinys jau turi arba sutinka įgyti iki mobilumo laikotarpio pradžios, yra: A1</w:t>
      </w:r>
      <w:r w:rsidR="007778F2" w:rsidRPr="007778F2">
        <w:rPr>
          <w:rFonts w:ascii="Segoe UI Symbol" w:hAnsi="Segoe UI Symbol" w:cs="Segoe UI Symbol"/>
          <w:lang w:val="lt-LT"/>
        </w:rPr>
        <w:t>☐</w:t>
      </w:r>
      <w:r w:rsidR="007778F2" w:rsidRPr="007778F2">
        <w:rPr>
          <w:lang w:val="lt-LT"/>
        </w:rPr>
        <w:t xml:space="preserve"> A2</w:t>
      </w:r>
      <w:r w:rsidR="007778F2" w:rsidRPr="007778F2">
        <w:rPr>
          <w:rFonts w:ascii="Segoe UI Symbol" w:hAnsi="Segoe UI Symbol" w:cs="Segoe UI Symbol"/>
          <w:lang w:val="lt-LT"/>
        </w:rPr>
        <w:t>☐</w:t>
      </w:r>
      <w:r w:rsidR="007778F2" w:rsidRPr="007778F2">
        <w:rPr>
          <w:lang w:val="lt-LT"/>
        </w:rPr>
        <w:t xml:space="preserve"> B1</w:t>
      </w:r>
      <w:r w:rsidR="007778F2" w:rsidRPr="007778F2">
        <w:rPr>
          <w:rFonts w:ascii="Segoe UI Symbol" w:hAnsi="Segoe UI Symbol" w:cs="Segoe UI Symbol"/>
          <w:lang w:val="lt-LT"/>
        </w:rPr>
        <w:t>☐</w:t>
      </w:r>
      <w:r w:rsidR="007778F2" w:rsidRPr="007778F2">
        <w:rPr>
          <w:lang w:val="lt-LT"/>
        </w:rPr>
        <w:t xml:space="preserve"> B2</w:t>
      </w:r>
      <w:r w:rsidR="007778F2" w:rsidRPr="007778F2">
        <w:rPr>
          <w:rFonts w:ascii="Segoe UI Symbol" w:hAnsi="Segoe UI Symbol" w:cs="Segoe UI Symbol"/>
          <w:lang w:val="lt-LT"/>
        </w:rPr>
        <w:t>☐</w:t>
      </w:r>
      <w:r w:rsidR="007778F2" w:rsidRPr="007778F2">
        <w:rPr>
          <w:lang w:val="lt-LT"/>
        </w:rPr>
        <w:t xml:space="preserve"> C1</w:t>
      </w:r>
      <w:r w:rsidR="007778F2" w:rsidRPr="007778F2">
        <w:rPr>
          <w:rFonts w:ascii="Segoe UI Symbol" w:hAnsi="Segoe UI Symbol" w:cs="Segoe UI Symbol"/>
          <w:lang w:val="lt-LT"/>
        </w:rPr>
        <w:t>☐</w:t>
      </w:r>
      <w:r w:rsidR="007778F2" w:rsidRPr="007778F2">
        <w:rPr>
          <w:lang w:val="lt-LT"/>
        </w:rPr>
        <w:t xml:space="preserve"> C2</w:t>
      </w:r>
      <w:r w:rsidR="007778F2" w:rsidRPr="007778F2">
        <w:rPr>
          <w:rFonts w:ascii="Segoe UI Symbol" w:hAnsi="Segoe UI Symbol" w:cs="Segoe UI Symbol"/>
          <w:lang w:val="lt-LT"/>
        </w:rPr>
        <w:t>☐</w:t>
      </w:r>
    </w:p>
    <w:p w14:paraId="37E5106B" w14:textId="29152107" w:rsidR="0068236C" w:rsidRDefault="00B12075" w:rsidP="2156E4C0">
      <w:pPr>
        <w:ind w:left="720" w:hanging="720"/>
        <w:rPr>
          <w:lang w:val="lt-LT"/>
        </w:rPr>
      </w:pPr>
      <w:r w:rsidRPr="00D4542D">
        <w:rPr>
          <w:lang w:val="lt-LT"/>
        </w:rPr>
        <w:t>6.</w:t>
      </w:r>
      <w:r w:rsidR="004414C6" w:rsidRPr="00D4542D">
        <w:rPr>
          <w:lang w:val="lt-LT"/>
        </w:rPr>
        <w:t>3</w:t>
      </w:r>
      <w:r w:rsidRPr="00D4542D">
        <w:rPr>
          <w:lang w:val="lt-LT"/>
        </w:rPr>
        <w:tab/>
      </w:r>
      <w:r w:rsidR="0068236C" w:rsidRPr="00E226EA">
        <w:rPr>
          <w:lang w:val="lt-LT"/>
        </w:rPr>
        <w:t xml:space="preserve">Dalyvis turi lankyti </w:t>
      </w:r>
      <w:r w:rsidR="0068236C">
        <w:rPr>
          <w:lang w:val="lt-LT"/>
        </w:rPr>
        <w:t xml:space="preserve">savo pasirinktą </w:t>
      </w:r>
      <w:r w:rsidR="0068236C" w:rsidRPr="00E226EA">
        <w:rPr>
          <w:lang w:val="lt-LT"/>
        </w:rPr>
        <w:t xml:space="preserve">OLS kalbos kursą, pradėdamas jį lankyti iš karto, kai tik gauna prieigą, ir maksimaliai pasinaudoti </w:t>
      </w:r>
      <w:r w:rsidR="0068236C">
        <w:rPr>
          <w:lang w:val="lt-LT"/>
        </w:rPr>
        <w:t xml:space="preserve">šia </w:t>
      </w:r>
      <w:r w:rsidR="0068236C" w:rsidRPr="00E226EA">
        <w:rPr>
          <w:lang w:val="lt-LT"/>
        </w:rPr>
        <w:t xml:space="preserve">paslauga. Dalyvis nedelsdamas informuoja organizaciją, </w:t>
      </w:r>
      <w:r w:rsidR="0068236C">
        <w:rPr>
          <w:lang w:val="lt-LT"/>
        </w:rPr>
        <w:t xml:space="preserve">jei, prieš pradedant lankyti kursą, jis </w:t>
      </w:r>
      <w:r w:rsidR="0068236C" w:rsidRPr="00E226EA">
        <w:rPr>
          <w:lang w:val="lt-LT"/>
        </w:rPr>
        <w:t xml:space="preserve">negali </w:t>
      </w:r>
      <w:r w:rsidR="0068236C">
        <w:rPr>
          <w:lang w:val="lt-LT"/>
        </w:rPr>
        <w:t xml:space="preserve">jo </w:t>
      </w:r>
      <w:r w:rsidR="0068236C" w:rsidRPr="00E226EA">
        <w:rPr>
          <w:lang w:val="lt-LT"/>
        </w:rPr>
        <w:t>lankyti.</w:t>
      </w:r>
    </w:p>
    <w:p w14:paraId="23AA4159" w14:textId="77777777" w:rsidR="004A4617" w:rsidRPr="00D4542D" w:rsidRDefault="004A4617" w:rsidP="009E1D2B">
      <w:pPr>
        <w:tabs>
          <w:tab w:val="left" w:pos="567"/>
        </w:tabs>
        <w:ind w:left="567" w:hanging="567"/>
        <w:jc w:val="both"/>
        <w:rPr>
          <w:lang w:val="lt-LT"/>
        </w:rPr>
      </w:pPr>
    </w:p>
    <w:p w14:paraId="16466248" w14:textId="7A1656BB" w:rsidR="009E1D2B" w:rsidRPr="0054291F" w:rsidRDefault="009E1D2B" w:rsidP="009E1D2B">
      <w:pPr>
        <w:pBdr>
          <w:bottom w:val="single" w:sz="6" w:space="0" w:color="auto"/>
        </w:pBdr>
        <w:rPr>
          <w:lang w:val="lt-LT"/>
        </w:rPr>
      </w:pPr>
      <w:r w:rsidRPr="0054291F">
        <w:rPr>
          <w:lang w:val="lt-LT"/>
        </w:rPr>
        <w:t xml:space="preserve">7 </w:t>
      </w:r>
      <w:r w:rsidRPr="00E226EA">
        <w:rPr>
          <w:lang w:val="lt-LT"/>
        </w:rPr>
        <w:t>STRAIPSNIS</w:t>
      </w:r>
      <w:r>
        <w:rPr>
          <w:lang w:val="lt-LT"/>
        </w:rPr>
        <w:t>.</w:t>
      </w:r>
      <w:r w:rsidRPr="00E226EA">
        <w:rPr>
          <w:lang w:val="lt-LT"/>
        </w:rPr>
        <w:t xml:space="preserve"> GALUTINĖ DALYVIO ATASKAITA (ES TYRIMAS)</w:t>
      </w:r>
    </w:p>
    <w:p w14:paraId="7FB61887" w14:textId="735CE5B3" w:rsidR="009E1D2B" w:rsidRPr="00E226EA" w:rsidRDefault="009E1D2B" w:rsidP="009E1D2B">
      <w:pPr>
        <w:tabs>
          <w:tab w:val="left" w:pos="567"/>
        </w:tabs>
        <w:ind w:left="567" w:hanging="567"/>
        <w:jc w:val="both"/>
        <w:rPr>
          <w:lang w:val="lt-LT"/>
        </w:rPr>
      </w:pPr>
      <w:r w:rsidRPr="00E226EA">
        <w:rPr>
          <w:lang w:val="lt-LT"/>
        </w:rPr>
        <w:t>7.1.</w:t>
      </w:r>
      <w:r w:rsidRPr="00E226EA">
        <w:rPr>
          <w:lang w:val="lt-LT"/>
        </w:rPr>
        <w:tab/>
      </w:r>
      <w:r w:rsidR="00D4784D" w:rsidRPr="00754006">
        <w:rPr>
          <w:lang w:val="lt-LT"/>
        </w:rPr>
        <w:t xml:space="preserve">Užsienyje praleisto laikotarpio pabaigoje </w:t>
      </w:r>
      <w:r w:rsidRPr="00E226EA">
        <w:rPr>
          <w:lang w:val="lt-LT"/>
        </w:rPr>
        <w:t xml:space="preserve">dalyvis užpildo ir pateikia </w:t>
      </w:r>
      <w:r w:rsidR="00D4784D">
        <w:rPr>
          <w:lang w:val="lt-LT"/>
        </w:rPr>
        <w:t xml:space="preserve">dalyvio ataskaitą (per </w:t>
      </w:r>
      <w:r w:rsidRPr="00E226EA">
        <w:rPr>
          <w:lang w:val="lt-LT"/>
        </w:rPr>
        <w:t>internetinę ES apklaus</w:t>
      </w:r>
      <w:r w:rsidR="00D4784D">
        <w:rPr>
          <w:lang w:val="lt-LT"/>
        </w:rPr>
        <w:t>ų priemonę)</w:t>
      </w:r>
      <w:r w:rsidRPr="00E226EA">
        <w:rPr>
          <w:lang w:val="lt-LT"/>
        </w:rPr>
        <w:t xml:space="preserve"> per 30 kalendorinių dienų nuo kvietimo ją užpildyti gavimo dienos. Iš dalyvių, kurie neužpildo ir nepateikia internetinės ES apklausos, jų organizacija gali pareikalauti iš dalies arba visiškai grąžinti gautą finansinę paramą.</w:t>
      </w:r>
    </w:p>
    <w:p w14:paraId="07D7F8DE" w14:textId="77777777" w:rsidR="009E1D2B" w:rsidRPr="0054291F" w:rsidRDefault="009E1D2B" w:rsidP="009E1D2B">
      <w:pPr>
        <w:tabs>
          <w:tab w:val="left" w:pos="567"/>
        </w:tabs>
        <w:ind w:left="567" w:hanging="567"/>
        <w:jc w:val="both"/>
        <w:rPr>
          <w:lang w:val="lt-LT"/>
        </w:rPr>
      </w:pPr>
      <w:r w:rsidRPr="0054291F">
        <w:rPr>
          <w:lang w:val="lt-LT"/>
        </w:rPr>
        <w:t>7.2</w:t>
      </w:r>
      <w:r w:rsidRPr="0054291F">
        <w:rPr>
          <w:lang w:val="lt-LT"/>
        </w:rPr>
        <w:tab/>
      </w:r>
      <w:r w:rsidRPr="00E226EA">
        <w:rPr>
          <w:lang w:val="lt-LT"/>
        </w:rPr>
        <w:t xml:space="preserve">Dalyviui gali būti siunčiama papildoma internetinė apklausa, </w:t>
      </w:r>
      <w:r>
        <w:rPr>
          <w:lang w:val="lt-LT"/>
        </w:rPr>
        <w:t>sudaranti galimybę</w:t>
      </w:r>
      <w:r w:rsidRPr="00E226EA">
        <w:rPr>
          <w:lang w:val="lt-LT"/>
        </w:rPr>
        <w:t xml:space="preserve"> išsamiai </w:t>
      </w:r>
      <w:r>
        <w:rPr>
          <w:lang w:val="lt-LT"/>
        </w:rPr>
        <w:t>informuoti</w:t>
      </w:r>
      <w:r w:rsidRPr="00E226EA">
        <w:rPr>
          <w:lang w:val="lt-LT"/>
        </w:rPr>
        <w:t xml:space="preserve"> apie pripažinimo </w:t>
      </w:r>
      <w:r w:rsidRPr="00B738A4">
        <w:rPr>
          <w:lang w:val="lt-LT"/>
        </w:rPr>
        <w:t>klausimus</w:t>
      </w:r>
      <w:r w:rsidRPr="0054291F">
        <w:rPr>
          <w:lang w:val="lt-LT"/>
        </w:rPr>
        <w:t>.</w:t>
      </w:r>
    </w:p>
    <w:p w14:paraId="3CC5C451" w14:textId="77777777" w:rsidR="004F0BB1" w:rsidRPr="00D4542D" w:rsidRDefault="004F0BB1" w:rsidP="2156E4C0">
      <w:pPr>
        <w:tabs>
          <w:tab w:val="left" w:pos="567"/>
        </w:tabs>
        <w:ind w:left="567" w:hanging="567"/>
        <w:jc w:val="both"/>
        <w:rPr>
          <w:lang w:val="lt-LT"/>
        </w:rPr>
      </w:pPr>
    </w:p>
    <w:p w14:paraId="4B9D9271" w14:textId="77777777" w:rsidR="009E1D2B" w:rsidRPr="0054291F" w:rsidRDefault="009E1D2B" w:rsidP="009E1D2B">
      <w:pPr>
        <w:pBdr>
          <w:bottom w:val="single" w:sz="6" w:space="1" w:color="auto"/>
        </w:pBdr>
        <w:rPr>
          <w:lang w:val="lt-LT"/>
        </w:rPr>
      </w:pPr>
      <w:r w:rsidRPr="0054291F">
        <w:rPr>
          <w:lang w:val="lt-LT"/>
        </w:rPr>
        <w:t xml:space="preserve">8 </w:t>
      </w:r>
      <w:r w:rsidRPr="00E226EA">
        <w:rPr>
          <w:lang w:val="lt-LT"/>
        </w:rPr>
        <w:t>STRAIPSNIS</w:t>
      </w:r>
      <w:r>
        <w:rPr>
          <w:lang w:val="lt-LT"/>
        </w:rPr>
        <w:t>.</w:t>
      </w:r>
      <w:r w:rsidRPr="00E226EA">
        <w:rPr>
          <w:lang w:val="lt-LT"/>
        </w:rPr>
        <w:t xml:space="preserve"> DUOMENŲ APSAUGA</w:t>
      </w:r>
    </w:p>
    <w:p w14:paraId="7707E671" w14:textId="56BCA6DD" w:rsidR="009E1D2B" w:rsidRPr="0054291F" w:rsidRDefault="009E1D2B" w:rsidP="009E1D2B">
      <w:pPr>
        <w:tabs>
          <w:tab w:val="left" w:pos="567"/>
        </w:tabs>
        <w:ind w:left="567" w:hanging="567"/>
        <w:jc w:val="both"/>
        <w:rPr>
          <w:lang w:val="lt-LT"/>
        </w:rPr>
      </w:pPr>
      <w:r w:rsidRPr="0054291F">
        <w:rPr>
          <w:lang w:val="lt-LT"/>
        </w:rPr>
        <w:t>8.1</w:t>
      </w:r>
      <w:r w:rsidRPr="0054291F">
        <w:rPr>
          <w:lang w:val="lt-LT"/>
        </w:rPr>
        <w:tab/>
      </w:r>
      <w:r>
        <w:rPr>
          <w:lang w:val="lt-LT"/>
        </w:rPr>
        <w:t>Siunčiančioji o</w:t>
      </w:r>
      <w:r w:rsidRPr="00E226EA">
        <w:rPr>
          <w:lang w:val="lt-LT"/>
        </w:rPr>
        <w:t xml:space="preserve">rganizacija pateikia dalyviams atitinkamą privatumo deklaraciją dėl jų asmens duomenų tvarkymo prieš </w:t>
      </w:r>
      <w:r>
        <w:rPr>
          <w:lang w:val="lt-LT"/>
        </w:rPr>
        <w:t>juos užkoduodama elektroninėse „</w:t>
      </w:r>
      <w:proofErr w:type="spellStart"/>
      <w:r>
        <w:rPr>
          <w:lang w:val="lt-LT"/>
        </w:rPr>
        <w:t>Erasmus</w:t>
      </w:r>
      <w:proofErr w:type="spellEnd"/>
      <w:r>
        <w:rPr>
          <w:lang w:val="lt-LT"/>
        </w:rPr>
        <w:t>+“</w:t>
      </w:r>
      <w:r w:rsidRPr="00E226EA">
        <w:rPr>
          <w:lang w:val="lt-LT"/>
        </w:rPr>
        <w:t xml:space="preserve"> mobilumo valdymo sistemose</w:t>
      </w:r>
      <w:r w:rsidRPr="0054291F">
        <w:rPr>
          <w:lang w:val="lt-LT"/>
        </w:rPr>
        <w:t>.</w:t>
      </w:r>
    </w:p>
    <w:p w14:paraId="1C46D38E" w14:textId="77777777" w:rsidR="00F106E3" w:rsidRPr="00D4542D" w:rsidRDefault="00F106E3" w:rsidP="00C3152B">
      <w:pPr>
        <w:tabs>
          <w:tab w:val="left" w:pos="567"/>
        </w:tabs>
        <w:ind w:left="567" w:hanging="567"/>
        <w:jc w:val="both"/>
        <w:rPr>
          <w:lang w:val="lt-LT"/>
        </w:rPr>
      </w:pPr>
    </w:p>
    <w:p w14:paraId="19D5D60F" w14:textId="77777777" w:rsidR="009E1D2B" w:rsidRPr="0054291F" w:rsidRDefault="009E1D2B" w:rsidP="009E1D2B">
      <w:pPr>
        <w:pBdr>
          <w:bottom w:val="single" w:sz="6" w:space="1" w:color="auto"/>
        </w:pBdr>
        <w:rPr>
          <w:lang w:val="lt-LT"/>
        </w:rPr>
      </w:pPr>
      <w:r w:rsidRPr="0054291F">
        <w:rPr>
          <w:lang w:val="lt-LT"/>
        </w:rPr>
        <w:t xml:space="preserve">9 </w:t>
      </w:r>
      <w:r w:rsidRPr="00E226EA">
        <w:rPr>
          <w:lang w:val="lt-LT"/>
        </w:rPr>
        <w:t>STRAIPSNIS</w:t>
      </w:r>
      <w:r>
        <w:rPr>
          <w:lang w:val="lt-LT"/>
        </w:rPr>
        <w:t>.</w:t>
      </w:r>
      <w:r w:rsidRPr="00E226EA">
        <w:rPr>
          <w:lang w:val="lt-LT"/>
        </w:rPr>
        <w:t xml:space="preserve"> TAIKYTINA TEISĖ IR KOMPETENTINGAS TEISMAS</w:t>
      </w:r>
    </w:p>
    <w:p w14:paraId="3B81C801" w14:textId="7439FA03" w:rsidR="009E1D2B" w:rsidRPr="0054291F" w:rsidRDefault="009E1D2B" w:rsidP="009E1D2B">
      <w:pPr>
        <w:tabs>
          <w:tab w:val="left" w:pos="567"/>
        </w:tabs>
        <w:ind w:left="567" w:hanging="567"/>
        <w:jc w:val="both"/>
        <w:rPr>
          <w:lang w:val="lt-LT"/>
        </w:rPr>
      </w:pPr>
      <w:r w:rsidRPr="0054291F">
        <w:rPr>
          <w:lang w:val="lt-LT"/>
        </w:rPr>
        <w:t>9.1</w:t>
      </w:r>
      <w:r w:rsidRPr="0054291F">
        <w:rPr>
          <w:lang w:val="lt-LT"/>
        </w:rPr>
        <w:tab/>
      </w:r>
      <w:r w:rsidRPr="00E226EA">
        <w:rPr>
          <w:lang w:val="lt-LT"/>
        </w:rPr>
        <w:t>Su</w:t>
      </w:r>
      <w:r>
        <w:rPr>
          <w:lang w:val="lt-LT"/>
        </w:rPr>
        <w:t>tarčiai</w:t>
      </w:r>
      <w:r w:rsidRPr="00E226EA">
        <w:rPr>
          <w:lang w:val="lt-LT"/>
        </w:rPr>
        <w:t xml:space="preserve"> taikoma </w:t>
      </w:r>
      <w:r w:rsidR="00C7657B">
        <w:rPr>
          <w:lang w:val="lt-LT"/>
        </w:rPr>
        <w:t>Lietuvos Respublikos teisė</w:t>
      </w:r>
      <w:r w:rsidRPr="00E226EA">
        <w:rPr>
          <w:lang w:val="lt-LT"/>
        </w:rPr>
        <w:t>.</w:t>
      </w:r>
    </w:p>
    <w:p w14:paraId="7CE29DEF" w14:textId="77777777" w:rsidR="009E1D2B" w:rsidRPr="0054291F" w:rsidRDefault="009E1D2B" w:rsidP="009E1D2B">
      <w:pPr>
        <w:tabs>
          <w:tab w:val="left" w:pos="567"/>
        </w:tabs>
        <w:ind w:left="567" w:hanging="567"/>
        <w:jc w:val="both"/>
        <w:rPr>
          <w:lang w:val="lt-LT"/>
        </w:rPr>
      </w:pPr>
      <w:r w:rsidRPr="0054291F">
        <w:rPr>
          <w:lang w:val="lt-LT"/>
        </w:rPr>
        <w:t>9.2</w:t>
      </w:r>
      <w:r w:rsidRPr="0054291F">
        <w:rPr>
          <w:lang w:val="lt-LT"/>
        </w:rPr>
        <w:tab/>
      </w:r>
      <w:r w:rsidRPr="00E226EA">
        <w:rPr>
          <w:lang w:val="lt-LT"/>
        </w:rPr>
        <w:t>Kompetentingas teismas, nustatytas pagal taikytiną nacionalinę teisę, turi išimtinę jurisdikciją nagrinėti bet kokį organizacijos ir dalyvio ginčą dėl šio</w:t>
      </w:r>
      <w:r>
        <w:rPr>
          <w:lang w:val="lt-LT"/>
        </w:rPr>
        <w:t>s</w:t>
      </w:r>
      <w:r w:rsidRPr="00E226EA">
        <w:rPr>
          <w:lang w:val="lt-LT"/>
        </w:rPr>
        <w:t xml:space="preserve"> Su</w:t>
      </w:r>
      <w:r>
        <w:rPr>
          <w:lang w:val="lt-LT"/>
        </w:rPr>
        <w:t>tarties</w:t>
      </w:r>
      <w:r w:rsidRPr="00E226EA">
        <w:rPr>
          <w:lang w:val="lt-LT"/>
        </w:rPr>
        <w:t xml:space="preserve"> aiškinimo, taikymo ar galiojimo, jei tokio ginčo nepavyksta išspręsti taikiai</w:t>
      </w:r>
      <w:r w:rsidRPr="0054291F">
        <w:rPr>
          <w:lang w:val="lt-LT"/>
        </w:rPr>
        <w:t>.</w:t>
      </w:r>
    </w:p>
    <w:p w14:paraId="1CD1D648" w14:textId="77777777" w:rsidR="009E1D2B" w:rsidRPr="0054291F" w:rsidRDefault="009E1D2B" w:rsidP="009E1D2B">
      <w:pPr>
        <w:jc w:val="both"/>
        <w:rPr>
          <w:b/>
          <w:lang w:val="lt-LT"/>
        </w:rPr>
      </w:pPr>
    </w:p>
    <w:p w14:paraId="391656C2" w14:textId="77777777" w:rsidR="009E1D2B" w:rsidRPr="0054291F" w:rsidRDefault="009E1D2B" w:rsidP="009E1D2B">
      <w:pPr>
        <w:jc w:val="both"/>
        <w:rPr>
          <w:b/>
          <w:lang w:val="lt-LT"/>
        </w:rPr>
      </w:pPr>
    </w:p>
    <w:p w14:paraId="290B18B6" w14:textId="77777777" w:rsidR="009E1D2B" w:rsidRPr="0054291F" w:rsidRDefault="009E1D2B" w:rsidP="009E1D2B">
      <w:pPr>
        <w:jc w:val="both"/>
        <w:rPr>
          <w:b/>
          <w:lang w:val="lt-LT"/>
        </w:rPr>
      </w:pPr>
    </w:p>
    <w:p w14:paraId="29BFB57E" w14:textId="77777777" w:rsidR="009E1D2B" w:rsidRDefault="009E1D2B" w:rsidP="009E1D2B">
      <w:pPr>
        <w:ind w:left="5812" w:hanging="5812"/>
        <w:rPr>
          <w:lang w:val="lt-LT"/>
        </w:rPr>
      </w:pPr>
      <w:r w:rsidRPr="00E226EA">
        <w:rPr>
          <w:lang w:val="lt-LT"/>
        </w:rPr>
        <w:t>PARAŠAI</w:t>
      </w:r>
    </w:p>
    <w:p w14:paraId="3AA25F2B" w14:textId="77777777" w:rsidR="009E1D2B" w:rsidRPr="0054291F" w:rsidRDefault="009E1D2B" w:rsidP="009E1D2B">
      <w:pPr>
        <w:ind w:left="5812" w:hanging="5812"/>
        <w:rPr>
          <w:lang w:val="lt-LT"/>
        </w:rPr>
      </w:pPr>
    </w:p>
    <w:p w14:paraId="0229B789" w14:textId="77777777" w:rsidR="009E1D2B" w:rsidRPr="00E226EA" w:rsidRDefault="009E1D2B" w:rsidP="009E1D2B">
      <w:pPr>
        <w:tabs>
          <w:tab w:val="left" w:pos="5670"/>
        </w:tabs>
        <w:rPr>
          <w:lang w:val="lt-LT"/>
        </w:rPr>
      </w:pPr>
      <w:r w:rsidRPr="00E226EA">
        <w:rPr>
          <w:lang w:val="lt-LT"/>
        </w:rPr>
        <w:t xml:space="preserve">Dalyvio vardu </w:t>
      </w:r>
      <w:r>
        <w:rPr>
          <w:lang w:val="lt-LT"/>
        </w:rPr>
        <w:tab/>
      </w:r>
      <w:r w:rsidRPr="00E226EA">
        <w:rPr>
          <w:lang w:val="lt-LT"/>
        </w:rPr>
        <w:t>Organizacijos vardu</w:t>
      </w:r>
    </w:p>
    <w:p w14:paraId="1572BE1E" w14:textId="37207346" w:rsidR="009E1D2B" w:rsidRPr="00E226EA" w:rsidRDefault="009E1D2B" w:rsidP="009E1D2B">
      <w:pPr>
        <w:tabs>
          <w:tab w:val="left" w:pos="5670"/>
        </w:tabs>
        <w:rPr>
          <w:lang w:val="lt-LT"/>
        </w:rPr>
      </w:pPr>
      <w:r w:rsidRPr="00E226EA">
        <w:rPr>
          <w:lang w:val="lt-LT"/>
        </w:rPr>
        <w:t>[</w:t>
      </w:r>
      <w:r w:rsidRPr="00D13797">
        <w:rPr>
          <w:lang w:val="lt-LT"/>
        </w:rPr>
        <w:t>vardas / pavardė</w:t>
      </w:r>
      <w:r w:rsidRPr="00E226EA">
        <w:rPr>
          <w:lang w:val="lt-LT"/>
        </w:rPr>
        <w:t xml:space="preserve">] </w:t>
      </w:r>
      <w:r>
        <w:rPr>
          <w:lang w:val="lt-LT"/>
        </w:rPr>
        <w:tab/>
      </w:r>
      <w:r w:rsidR="00D13797">
        <w:rPr>
          <w:lang w:val="lt-LT"/>
        </w:rPr>
        <w:t>Direktorė dr. Gitana Neverienė</w:t>
      </w:r>
    </w:p>
    <w:p w14:paraId="6DF432FB" w14:textId="77777777" w:rsidR="009E1D2B" w:rsidRPr="00E226EA" w:rsidRDefault="009E1D2B" w:rsidP="009E1D2B">
      <w:pPr>
        <w:tabs>
          <w:tab w:val="left" w:pos="5670"/>
        </w:tabs>
        <w:rPr>
          <w:lang w:val="lt-LT"/>
        </w:rPr>
      </w:pPr>
    </w:p>
    <w:p w14:paraId="4C54ACDC" w14:textId="77777777" w:rsidR="009E1D2B" w:rsidRPr="00E226EA" w:rsidRDefault="009E1D2B" w:rsidP="009E1D2B">
      <w:pPr>
        <w:tabs>
          <w:tab w:val="left" w:pos="5670"/>
        </w:tabs>
        <w:rPr>
          <w:lang w:val="lt-LT"/>
        </w:rPr>
      </w:pPr>
      <w:r w:rsidRPr="00E226EA">
        <w:rPr>
          <w:lang w:val="lt-LT"/>
        </w:rPr>
        <w:t>[</w:t>
      </w:r>
      <w:r w:rsidRPr="00D13797">
        <w:rPr>
          <w:lang w:val="lt-LT"/>
        </w:rPr>
        <w:t>parašas</w:t>
      </w:r>
      <w:r w:rsidRPr="00E226EA">
        <w:rPr>
          <w:lang w:val="lt-LT"/>
        </w:rPr>
        <w:t xml:space="preserve">] </w:t>
      </w:r>
      <w:r>
        <w:rPr>
          <w:lang w:val="lt-LT"/>
        </w:rPr>
        <w:tab/>
        <w:t>[</w:t>
      </w:r>
      <w:r w:rsidRPr="00D13797">
        <w:rPr>
          <w:lang w:val="lt-LT"/>
        </w:rPr>
        <w:t>parašas</w:t>
      </w:r>
      <w:r>
        <w:rPr>
          <w:lang w:val="lt-LT"/>
        </w:rPr>
        <w:t>]</w:t>
      </w:r>
    </w:p>
    <w:p w14:paraId="6778607E" w14:textId="77777777" w:rsidR="009E1D2B" w:rsidRPr="00E226EA" w:rsidRDefault="009E1D2B" w:rsidP="009E1D2B">
      <w:pPr>
        <w:tabs>
          <w:tab w:val="left" w:pos="5670"/>
        </w:tabs>
        <w:rPr>
          <w:lang w:val="lt-LT"/>
        </w:rPr>
      </w:pPr>
    </w:p>
    <w:p w14:paraId="101AA32F" w14:textId="5DC00E08" w:rsidR="009E1D2B" w:rsidRPr="0054291F" w:rsidRDefault="009E1D2B" w:rsidP="009E1D2B">
      <w:pPr>
        <w:tabs>
          <w:tab w:val="left" w:pos="5670"/>
        </w:tabs>
        <w:rPr>
          <w:lang w:val="lt-LT"/>
        </w:rPr>
      </w:pPr>
      <w:r>
        <w:rPr>
          <w:lang w:val="lt-LT"/>
        </w:rPr>
        <w:t>Surašyta</w:t>
      </w:r>
      <w:r w:rsidRPr="00E226EA">
        <w:rPr>
          <w:lang w:val="lt-LT"/>
        </w:rPr>
        <w:t xml:space="preserve"> </w:t>
      </w:r>
      <w:r w:rsidR="00D13797">
        <w:rPr>
          <w:lang w:val="lt-LT"/>
        </w:rPr>
        <w:t>Vilniuje</w:t>
      </w:r>
      <w:r w:rsidRPr="00E226EA">
        <w:rPr>
          <w:lang w:val="lt-LT"/>
        </w:rPr>
        <w:t xml:space="preserve">,  </w:t>
      </w:r>
      <w:r>
        <w:rPr>
          <w:lang w:val="lt-LT"/>
        </w:rPr>
        <w:tab/>
        <w:t>Surašyta</w:t>
      </w:r>
      <w:r w:rsidRPr="00E226EA">
        <w:rPr>
          <w:lang w:val="lt-LT"/>
        </w:rPr>
        <w:t xml:space="preserve"> </w:t>
      </w:r>
      <w:r w:rsidR="00D13797">
        <w:rPr>
          <w:lang w:val="lt-LT"/>
        </w:rPr>
        <w:t>Vilniuje</w:t>
      </w:r>
      <w:r w:rsidRPr="00E226EA">
        <w:rPr>
          <w:lang w:val="lt-LT"/>
        </w:rPr>
        <w:t xml:space="preserve">, </w:t>
      </w:r>
    </w:p>
    <w:p w14:paraId="67BECA1A" w14:textId="77777777" w:rsidR="00137EB2" w:rsidRPr="00D4542D" w:rsidRDefault="003D493D">
      <w:pPr>
        <w:tabs>
          <w:tab w:val="left" w:pos="5670"/>
        </w:tabs>
        <w:rPr>
          <w:sz w:val="16"/>
          <w:szCs w:val="16"/>
          <w:lang w:val="lt-LT"/>
        </w:rPr>
      </w:pPr>
      <w:r w:rsidRPr="00D4542D">
        <w:rPr>
          <w:sz w:val="16"/>
          <w:szCs w:val="16"/>
          <w:lang w:val="lt-LT"/>
        </w:rPr>
        <w:br w:type="page"/>
      </w:r>
    </w:p>
    <w:p w14:paraId="1D5C2A34" w14:textId="010DCE24" w:rsidR="00137EB2" w:rsidRPr="00D4542D" w:rsidRDefault="2156E4C0" w:rsidP="2156E4C0">
      <w:pPr>
        <w:tabs>
          <w:tab w:val="left" w:pos="1701"/>
        </w:tabs>
        <w:jc w:val="right"/>
        <w:rPr>
          <w:b/>
          <w:bCs/>
          <w:sz w:val="24"/>
          <w:szCs w:val="24"/>
          <w:lang w:val="lt-LT"/>
        </w:rPr>
      </w:pPr>
      <w:r w:rsidRPr="00D4542D">
        <w:rPr>
          <w:b/>
          <w:bCs/>
          <w:sz w:val="24"/>
          <w:szCs w:val="24"/>
          <w:lang w:val="lt-LT"/>
        </w:rPr>
        <w:lastRenderedPageBreak/>
        <w:t>I</w:t>
      </w:r>
      <w:r w:rsidR="00D56BAB" w:rsidRPr="00D4542D">
        <w:rPr>
          <w:b/>
          <w:bCs/>
          <w:sz w:val="24"/>
          <w:szCs w:val="24"/>
          <w:lang w:val="lt-LT"/>
        </w:rPr>
        <w:t xml:space="preserve"> priedas</w:t>
      </w:r>
    </w:p>
    <w:p w14:paraId="73CBCFCC" w14:textId="77777777" w:rsidR="00447E29" w:rsidRPr="00D4542D" w:rsidRDefault="00447E29" w:rsidP="00137EB2">
      <w:pPr>
        <w:tabs>
          <w:tab w:val="left" w:pos="1701"/>
        </w:tabs>
        <w:jc w:val="right"/>
        <w:rPr>
          <w:sz w:val="24"/>
          <w:szCs w:val="24"/>
          <w:lang w:val="lt-LT"/>
        </w:rPr>
      </w:pPr>
    </w:p>
    <w:p w14:paraId="6CEFCD2D" w14:textId="0B30EBDD" w:rsidR="00F66F07" w:rsidRPr="00D4542D" w:rsidRDefault="2156E4C0" w:rsidP="2156E4C0">
      <w:pPr>
        <w:jc w:val="center"/>
        <w:rPr>
          <w:sz w:val="24"/>
          <w:szCs w:val="24"/>
          <w:lang w:val="lt-LT"/>
        </w:rPr>
      </w:pPr>
      <w:r w:rsidRPr="00754006">
        <w:rPr>
          <w:sz w:val="24"/>
          <w:szCs w:val="24"/>
          <w:lang w:val="lt-LT"/>
        </w:rPr>
        <w:t>[</w:t>
      </w:r>
      <w:r w:rsidR="00D56BAB" w:rsidRPr="00754006">
        <w:rPr>
          <w:b/>
          <w:sz w:val="24"/>
          <w:szCs w:val="24"/>
          <w:lang w:val="lt-LT"/>
        </w:rPr>
        <w:t xml:space="preserve">1 </w:t>
      </w:r>
      <w:r w:rsidR="00D56BAB" w:rsidRPr="00754006">
        <w:rPr>
          <w:b/>
          <w:sz w:val="22"/>
          <w:szCs w:val="24"/>
          <w:lang w:val="lt-LT"/>
        </w:rPr>
        <w:t>pagrindinis veiksmas</w:t>
      </w:r>
      <w:r w:rsidR="00D56BAB" w:rsidRPr="00754006">
        <w:rPr>
          <w:sz w:val="22"/>
          <w:szCs w:val="24"/>
          <w:lang w:val="lt-LT"/>
        </w:rPr>
        <w:t xml:space="preserve"> </w:t>
      </w:r>
      <w:r w:rsidR="005F6D84" w:rsidRPr="00754006">
        <w:rPr>
          <w:sz w:val="22"/>
          <w:szCs w:val="24"/>
          <w:lang w:val="lt-LT"/>
        </w:rPr>
        <w:t xml:space="preserve">– AUKŠTASIS </w:t>
      </w:r>
      <w:r w:rsidR="005F6D84" w:rsidRPr="00D13797">
        <w:rPr>
          <w:sz w:val="22"/>
          <w:szCs w:val="24"/>
          <w:lang w:val="lt-LT"/>
        </w:rPr>
        <w:t>MOKSLAS</w:t>
      </w:r>
      <w:r w:rsidR="005F6D84" w:rsidRPr="00D13797">
        <w:rPr>
          <w:lang w:val="lt-LT"/>
        </w:rPr>
        <w:t xml:space="preserve"> </w:t>
      </w:r>
      <w:r w:rsidR="00D13797" w:rsidRPr="00D13797">
        <w:rPr>
          <w:lang w:val="lt-LT"/>
        </w:rPr>
        <w:t>Vilniaus Verslo Kolegija</w:t>
      </w:r>
      <w:r w:rsidRPr="00D4542D">
        <w:rPr>
          <w:sz w:val="24"/>
          <w:szCs w:val="24"/>
          <w:highlight w:val="lightGray"/>
          <w:lang w:val="lt-LT"/>
        </w:rPr>
        <w:t>]</w:t>
      </w:r>
    </w:p>
    <w:p w14:paraId="3468E381" w14:textId="061934E3" w:rsidR="00D4542D" w:rsidRPr="00D4542D" w:rsidRDefault="00D4542D" w:rsidP="00D4542D">
      <w:pPr>
        <w:tabs>
          <w:tab w:val="left" w:pos="1701"/>
        </w:tabs>
        <w:jc w:val="center"/>
        <w:rPr>
          <w:b/>
          <w:bCs/>
          <w:sz w:val="24"/>
          <w:szCs w:val="24"/>
          <w:lang w:val="lt-LT"/>
        </w:rPr>
      </w:pPr>
      <w:r w:rsidRPr="00D4542D">
        <w:rPr>
          <w:b/>
          <w:bCs/>
          <w:sz w:val="24"/>
          <w:szCs w:val="24"/>
          <w:lang w:val="lt-LT"/>
        </w:rPr>
        <w:t xml:space="preserve">Mokymosi sutartis dėl </w:t>
      </w:r>
      <w:r>
        <w:rPr>
          <w:b/>
          <w:bCs/>
          <w:sz w:val="24"/>
          <w:szCs w:val="24"/>
          <w:lang w:val="lt-LT"/>
        </w:rPr>
        <w:t>„</w:t>
      </w:r>
      <w:proofErr w:type="spellStart"/>
      <w:r>
        <w:rPr>
          <w:b/>
          <w:bCs/>
          <w:sz w:val="24"/>
          <w:szCs w:val="24"/>
          <w:lang w:val="lt-LT"/>
        </w:rPr>
        <w:t>Erasmus</w:t>
      </w:r>
      <w:proofErr w:type="spellEnd"/>
      <w:r>
        <w:rPr>
          <w:b/>
          <w:bCs/>
          <w:sz w:val="24"/>
          <w:szCs w:val="24"/>
          <w:lang w:val="lt-LT"/>
        </w:rPr>
        <w:t>+“</w:t>
      </w:r>
      <w:r w:rsidRPr="00D4542D">
        <w:rPr>
          <w:b/>
          <w:bCs/>
          <w:sz w:val="24"/>
          <w:szCs w:val="24"/>
          <w:lang w:val="lt-LT"/>
        </w:rPr>
        <w:t xml:space="preserve"> mobilumo studijų tikslais </w:t>
      </w:r>
    </w:p>
    <w:p w14:paraId="36ECAB53" w14:textId="282C5B84" w:rsidR="00D4542D" w:rsidRPr="00D4542D" w:rsidRDefault="00D4542D" w:rsidP="00D4542D">
      <w:pPr>
        <w:tabs>
          <w:tab w:val="left" w:pos="1701"/>
        </w:tabs>
        <w:jc w:val="center"/>
        <w:rPr>
          <w:b/>
          <w:bCs/>
          <w:sz w:val="24"/>
          <w:szCs w:val="24"/>
          <w:lang w:val="lt-LT"/>
        </w:rPr>
      </w:pPr>
      <w:r>
        <w:rPr>
          <w:b/>
          <w:bCs/>
          <w:sz w:val="24"/>
          <w:szCs w:val="24"/>
          <w:lang w:val="lt-LT"/>
        </w:rPr>
        <w:t>Mokymosi sutartis dėl „</w:t>
      </w:r>
      <w:proofErr w:type="spellStart"/>
      <w:r>
        <w:rPr>
          <w:b/>
          <w:bCs/>
          <w:sz w:val="24"/>
          <w:szCs w:val="24"/>
          <w:lang w:val="lt-LT"/>
        </w:rPr>
        <w:t>Erasmus</w:t>
      </w:r>
      <w:proofErr w:type="spellEnd"/>
      <w:r>
        <w:rPr>
          <w:b/>
          <w:bCs/>
          <w:sz w:val="24"/>
          <w:szCs w:val="24"/>
          <w:lang w:val="lt-LT"/>
        </w:rPr>
        <w:t>“</w:t>
      </w:r>
      <w:r w:rsidRPr="00D4542D">
        <w:rPr>
          <w:b/>
          <w:bCs/>
          <w:sz w:val="24"/>
          <w:szCs w:val="24"/>
          <w:lang w:val="lt-LT"/>
        </w:rPr>
        <w:t xml:space="preserve"> mobilumo studijų ir stažuočių</w:t>
      </w:r>
      <w:r w:rsidR="00C7657B">
        <w:rPr>
          <w:b/>
          <w:bCs/>
          <w:sz w:val="24"/>
          <w:szCs w:val="24"/>
          <w:lang w:val="lt-LT"/>
        </w:rPr>
        <w:t xml:space="preserve"> (mokomosios praktikos)</w:t>
      </w:r>
      <w:r w:rsidRPr="00D4542D">
        <w:rPr>
          <w:b/>
          <w:bCs/>
          <w:sz w:val="24"/>
          <w:szCs w:val="24"/>
          <w:lang w:val="lt-LT"/>
        </w:rPr>
        <w:t xml:space="preserve"> tikslais </w:t>
      </w:r>
    </w:p>
    <w:p w14:paraId="00B654A6" w14:textId="468C8325" w:rsidR="00137EB2" w:rsidRPr="00D4542D" w:rsidRDefault="00D4542D" w:rsidP="00D4542D">
      <w:pPr>
        <w:tabs>
          <w:tab w:val="left" w:pos="1701"/>
        </w:tabs>
        <w:jc w:val="center"/>
        <w:rPr>
          <w:sz w:val="16"/>
          <w:szCs w:val="16"/>
          <w:lang w:val="lt-LT"/>
        </w:rPr>
      </w:pPr>
      <w:r>
        <w:rPr>
          <w:b/>
          <w:bCs/>
          <w:sz w:val="24"/>
          <w:szCs w:val="24"/>
          <w:lang w:val="lt-LT"/>
        </w:rPr>
        <w:t>Mokymosi sutartis dėl „</w:t>
      </w:r>
      <w:proofErr w:type="spellStart"/>
      <w:r>
        <w:rPr>
          <w:b/>
          <w:bCs/>
          <w:sz w:val="24"/>
          <w:szCs w:val="24"/>
          <w:lang w:val="lt-LT"/>
        </w:rPr>
        <w:t>Erasmus</w:t>
      </w:r>
      <w:proofErr w:type="spellEnd"/>
      <w:r>
        <w:rPr>
          <w:b/>
          <w:bCs/>
          <w:sz w:val="24"/>
          <w:szCs w:val="24"/>
          <w:lang w:val="lt-LT"/>
        </w:rPr>
        <w:t>+“</w:t>
      </w:r>
      <w:r w:rsidRPr="00D4542D">
        <w:rPr>
          <w:b/>
          <w:bCs/>
          <w:sz w:val="24"/>
          <w:szCs w:val="24"/>
          <w:lang w:val="lt-LT"/>
        </w:rPr>
        <w:t xml:space="preserve"> mobilumo tikslais</w:t>
      </w:r>
      <w:r w:rsidR="00CB793B" w:rsidRPr="00D4542D">
        <w:rPr>
          <w:b/>
          <w:bCs/>
          <w:sz w:val="24"/>
          <w:szCs w:val="24"/>
          <w:lang w:val="lt-LT"/>
        </w:rPr>
        <w:br/>
      </w:r>
    </w:p>
    <w:p w14:paraId="6DDA2172" w14:textId="77777777" w:rsidR="00137EB2" w:rsidRPr="00D4542D" w:rsidRDefault="00137EB2" w:rsidP="00BB726D">
      <w:pPr>
        <w:tabs>
          <w:tab w:val="left" w:pos="5670"/>
        </w:tabs>
        <w:jc w:val="center"/>
        <w:rPr>
          <w:sz w:val="16"/>
          <w:szCs w:val="16"/>
          <w:lang w:val="lt-LT"/>
        </w:rPr>
      </w:pPr>
    </w:p>
    <w:p w14:paraId="6441F4A5" w14:textId="77777777" w:rsidR="00137EB2" w:rsidRPr="00D4542D" w:rsidRDefault="00137EB2">
      <w:pPr>
        <w:tabs>
          <w:tab w:val="left" w:pos="5670"/>
        </w:tabs>
        <w:rPr>
          <w:sz w:val="16"/>
          <w:szCs w:val="16"/>
          <w:lang w:val="lt-LT"/>
        </w:rPr>
      </w:pPr>
    </w:p>
    <w:p w14:paraId="5153486A" w14:textId="77777777" w:rsidR="00137EB2" w:rsidRPr="00D4542D" w:rsidRDefault="00137EB2">
      <w:pPr>
        <w:tabs>
          <w:tab w:val="left" w:pos="5670"/>
        </w:tabs>
        <w:rPr>
          <w:sz w:val="16"/>
          <w:szCs w:val="16"/>
          <w:lang w:val="lt-LT"/>
        </w:rPr>
        <w:sectPr w:rsidR="00137EB2" w:rsidRPr="00D4542D" w:rsidSect="009A6788">
          <w:headerReference w:type="default" r:id="rId11"/>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18A448E9" w14:textId="77777777" w:rsidR="00637340" w:rsidRPr="0054291F" w:rsidRDefault="00637340" w:rsidP="00637340">
      <w:pPr>
        <w:tabs>
          <w:tab w:val="left" w:pos="360"/>
        </w:tabs>
        <w:jc w:val="center"/>
        <w:rPr>
          <w:b/>
          <w:lang w:val="lt-LT"/>
        </w:rPr>
      </w:pPr>
      <w:r w:rsidRPr="0054291F">
        <w:rPr>
          <w:b/>
          <w:lang w:val="lt-LT"/>
        </w:rPr>
        <w:lastRenderedPageBreak/>
        <w:t>II</w:t>
      </w:r>
      <w:r>
        <w:rPr>
          <w:b/>
          <w:lang w:val="lt-LT"/>
        </w:rPr>
        <w:t xml:space="preserve"> priedas</w:t>
      </w:r>
    </w:p>
    <w:p w14:paraId="718DCC30" w14:textId="77777777" w:rsidR="00637340" w:rsidRPr="0054291F" w:rsidRDefault="00637340" w:rsidP="00637340">
      <w:pPr>
        <w:tabs>
          <w:tab w:val="left" w:pos="360"/>
        </w:tabs>
        <w:jc w:val="center"/>
        <w:rPr>
          <w:rFonts w:ascii="Arial" w:hAnsi="Arial"/>
          <w:b/>
          <w:lang w:val="lt-LT"/>
        </w:rPr>
      </w:pPr>
    </w:p>
    <w:p w14:paraId="67DF3A75" w14:textId="77777777" w:rsidR="00637340" w:rsidRPr="0054291F" w:rsidRDefault="00637340" w:rsidP="00637340">
      <w:pPr>
        <w:tabs>
          <w:tab w:val="left" w:pos="360"/>
        </w:tabs>
        <w:jc w:val="center"/>
        <w:rPr>
          <w:rFonts w:ascii="Arial" w:hAnsi="Arial"/>
          <w:b/>
          <w:lang w:val="lt-LT"/>
        </w:rPr>
      </w:pPr>
    </w:p>
    <w:p w14:paraId="79D27F6E" w14:textId="77777777" w:rsidR="00637340" w:rsidRPr="0054291F" w:rsidRDefault="00637340" w:rsidP="00637340">
      <w:pPr>
        <w:tabs>
          <w:tab w:val="left" w:pos="360"/>
        </w:tabs>
        <w:jc w:val="center"/>
        <w:rPr>
          <w:b/>
          <w:sz w:val="24"/>
          <w:szCs w:val="24"/>
          <w:lang w:val="lt-LT"/>
        </w:rPr>
      </w:pPr>
      <w:r w:rsidRPr="000822A5">
        <w:rPr>
          <w:b/>
          <w:sz w:val="24"/>
          <w:szCs w:val="24"/>
          <w:lang w:val="lt-LT"/>
        </w:rPr>
        <w:t>BENDROSIOS SĄLYGOS</w:t>
      </w:r>
    </w:p>
    <w:p w14:paraId="0F9D9981" w14:textId="77777777" w:rsidR="00137EB2" w:rsidRPr="00D4542D" w:rsidRDefault="00137EB2" w:rsidP="00137EB2">
      <w:pPr>
        <w:tabs>
          <w:tab w:val="left" w:pos="360"/>
        </w:tabs>
        <w:rPr>
          <w:rFonts w:ascii="Arial" w:hAnsi="Arial"/>
          <w:lang w:val="lt-LT"/>
        </w:rPr>
      </w:pPr>
    </w:p>
    <w:p w14:paraId="1DDC2803" w14:textId="77777777" w:rsidR="00637340" w:rsidRPr="0054291F" w:rsidRDefault="00637340" w:rsidP="00637340">
      <w:pPr>
        <w:keepNext/>
        <w:rPr>
          <w:b/>
          <w:sz w:val="18"/>
          <w:szCs w:val="18"/>
          <w:lang w:val="lt-LT"/>
        </w:rPr>
      </w:pPr>
      <w:r w:rsidRPr="000822A5">
        <w:rPr>
          <w:b/>
          <w:sz w:val="18"/>
          <w:szCs w:val="18"/>
          <w:lang w:val="lt-LT"/>
        </w:rPr>
        <w:t>1 straipsnis: Atsakomybė</w:t>
      </w:r>
    </w:p>
    <w:p w14:paraId="7A6B269A" w14:textId="77777777" w:rsidR="00137EB2" w:rsidRPr="00D4542D" w:rsidRDefault="00137EB2" w:rsidP="00137EB2">
      <w:pPr>
        <w:keepNext/>
        <w:rPr>
          <w:sz w:val="18"/>
          <w:lang w:val="lt-LT"/>
        </w:rPr>
      </w:pPr>
    </w:p>
    <w:p w14:paraId="64E1A2B9" w14:textId="511B474F" w:rsidR="00137EB2" w:rsidRDefault="00637340" w:rsidP="00137EB2">
      <w:pPr>
        <w:jc w:val="both"/>
        <w:rPr>
          <w:sz w:val="18"/>
          <w:szCs w:val="18"/>
          <w:lang w:val="lt-LT"/>
        </w:rPr>
      </w:pPr>
      <w:r w:rsidRPr="000822A5">
        <w:rPr>
          <w:sz w:val="18"/>
          <w:szCs w:val="18"/>
          <w:lang w:val="lt-LT"/>
        </w:rPr>
        <w:t>Kiekviena šio</w:t>
      </w:r>
      <w:r>
        <w:rPr>
          <w:sz w:val="18"/>
          <w:szCs w:val="18"/>
          <w:lang w:val="lt-LT"/>
        </w:rPr>
        <w:t>s</w:t>
      </w:r>
      <w:r w:rsidRPr="000822A5">
        <w:rPr>
          <w:sz w:val="18"/>
          <w:szCs w:val="18"/>
          <w:lang w:val="lt-LT"/>
        </w:rPr>
        <w:t xml:space="preserve"> </w:t>
      </w:r>
      <w:r>
        <w:rPr>
          <w:sz w:val="18"/>
          <w:szCs w:val="18"/>
          <w:lang w:val="lt-LT"/>
        </w:rPr>
        <w:t>sutarties</w:t>
      </w:r>
      <w:r w:rsidRPr="000822A5">
        <w:rPr>
          <w:sz w:val="18"/>
          <w:szCs w:val="18"/>
          <w:lang w:val="lt-LT"/>
        </w:rPr>
        <w:t xml:space="preserve"> šalis atleidžia kitą šalį nuo bet kokios civilinės atsakomybės už žalą, kurią ji ar jos darbuotojai patyrė vykdydami š</w:t>
      </w:r>
      <w:r>
        <w:rPr>
          <w:sz w:val="18"/>
          <w:szCs w:val="18"/>
          <w:lang w:val="lt-LT"/>
        </w:rPr>
        <w:t>ią sutartį</w:t>
      </w:r>
      <w:r w:rsidRPr="000822A5">
        <w:rPr>
          <w:sz w:val="18"/>
          <w:szCs w:val="18"/>
          <w:lang w:val="lt-LT"/>
        </w:rPr>
        <w:t>, jei tokia žala atsirado ne dėl kitos šalies ar jos darbuotojų rimto ir tyčinio nusižengimo</w:t>
      </w:r>
      <w:r>
        <w:rPr>
          <w:sz w:val="18"/>
          <w:szCs w:val="18"/>
          <w:lang w:val="lt-LT"/>
        </w:rPr>
        <w:t>.</w:t>
      </w:r>
    </w:p>
    <w:p w14:paraId="594F4A4B" w14:textId="77777777" w:rsidR="00637340" w:rsidRPr="00D4542D" w:rsidRDefault="00637340" w:rsidP="00137EB2">
      <w:pPr>
        <w:jc w:val="both"/>
        <w:rPr>
          <w:sz w:val="18"/>
          <w:szCs w:val="18"/>
          <w:lang w:val="lt-LT"/>
        </w:rPr>
      </w:pPr>
    </w:p>
    <w:p w14:paraId="1D210978" w14:textId="14B05D6E" w:rsidR="00637340" w:rsidRPr="00D4542D" w:rsidRDefault="00C7657B" w:rsidP="2156E4C0">
      <w:pPr>
        <w:jc w:val="both"/>
        <w:rPr>
          <w:sz w:val="18"/>
          <w:szCs w:val="18"/>
          <w:lang w:val="lt-LT"/>
        </w:rPr>
      </w:pPr>
      <w:r>
        <w:rPr>
          <w:sz w:val="18"/>
          <w:szCs w:val="18"/>
          <w:lang w:val="lt-LT"/>
        </w:rPr>
        <w:t>Lietuvos</w:t>
      </w:r>
      <w:r w:rsidR="00637340">
        <w:rPr>
          <w:sz w:val="18"/>
          <w:szCs w:val="18"/>
          <w:lang w:val="lt-LT"/>
        </w:rPr>
        <w:t xml:space="preserve"> N</w:t>
      </w:r>
      <w:r w:rsidR="00637340" w:rsidRPr="000822A5">
        <w:rPr>
          <w:sz w:val="18"/>
          <w:szCs w:val="18"/>
          <w:lang w:val="lt-LT"/>
        </w:rPr>
        <w:t>acionalinė agentūra, Europos Komisija ar jų darbuotojai neatsako, jei pagal š</w:t>
      </w:r>
      <w:r w:rsidR="00637340">
        <w:rPr>
          <w:sz w:val="18"/>
          <w:szCs w:val="18"/>
          <w:lang w:val="lt-LT"/>
        </w:rPr>
        <w:t>ią sutartį</w:t>
      </w:r>
      <w:r w:rsidR="00637340" w:rsidRPr="000822A5">
        <w:rPr>
          <w:sz w:val="18"/>
          <w:szCs w:val="18"/>
          <w:lang w:val="lt-LT"/>
        </w:rPr>
        <w:t xml:space="preserve"> pateikiamas ieškinys, susijęs su bet kokia žala, padaryta </w:t>
      </w:r>
      <w:r w:rsidR="00637340">
        <w:rPr>
          <w:sz w:val="18"/>
          <w:szCs w:val="18"/>
          <w:lang w:val="lt-LT"/>
        </w:rPr>
        <w:t xml:space="preserve">vykdant </w:t>
      </w:r>
      <w:r w:rsidR="00637340" w:rsidRPr="00754006">
        <w:rPr>
          <w:sz w:val="18"/>
          <w:szCs w:val="18"/>
          <w:lang w:val="lt-LT"/>
        </w:rPr>
        <w:t>veiklą mobilumo laikotarpio metu.</w:t>
      </w:r>
      <w:r w:rsidR="00637340" w:rsidRPr="000822A5">
        <w:rPr>
          <w:sz w:val="18"/>
          <w:szCs w:val="18"/>
          <w:lang w:val="lt-LT"/>
        </w:rPr>
        <w:t xml:space="preserve"> Todėl </w:t>
      </w:r>
      <w:r>
        <w:rPr>
          <w:sz w:val="18"/>
          <w:szCs w:val="18"/>
          <w:lang w:val="lt-LT"/>
        </w:rPr>
        <w:t>Lietuvos</w:t>
      </w:r>
      <w:r w:rsidR="00B260E3">
        <w:rPr>
          <w:sz w:val="18"/>
          <w:szCs w:val="18"/>
          <w:lang w:val="lt-LT"/>
        </w:rPr>
        <w:t xml:space="preserve"> </w:t>
      </w:r>
      <w:r w:rsidR="00706785">
        <w:rPr>
          <w:sz w:val="18"/>
          <w:szCs w:val="18"/>
          <w:lang w:val="lt-LT"/>
        </w:rPr>
        <w:t>n</w:t>
      </w:r>
      <w:r w:rsidR="00637340" w:rsidRPr="000822A5">
        <w:rPr>
          <w:sz w:val="18"/>
          <w:szCs w:val="18"/>
          <w:lang w:val="lt-LT"/>
        </w:rPr>
        <w:t>acionalinė agentūra arba Europos Komisija nenagrinėja jokių prašymų atlyginti su tokiu reikalavimu susijusią žalą</w:t>
      </w:r>
      <w:r w:rsidR="00637340">
        <w:rPr>
          <w:sz w:val="18"/>
          <w:szCs w:val="18"/>
          <w:lang w:val="lt-LT"/>
        </w:rPr>
        <w:t>.</w:t>
      </w:r>
    </w:p>
    <w:p w14:paraId="291217FF" w14:textId="77777777" w:rsidR="00137EB2" w:rsidRPr="00D4542D" w:rsidRDefault="00137EB2" w:rsidP="00137EB2">
      <w:pPr>
        <w:tabs>
          <w:tab w:val="left" w:pos="360"/>
        </w:tabs>
        <w:rPr>
          <w:sz w:val="18"/>
          <w:szCs w:val="18"/>
          <w:lang w:val="lt-LT"/>
        </w:rPr>
      </w:pPr>
    </w:p>
    <w:p w14:paraId="362F4D0E" w14:textId="7137C2F9" w:rsidR="00137EB2" w:rsidRPr="00D4542D" w:rsidRDefault="2156E4C0" w:rsidP="2156E4C0">
      <w:pPr>
        <w:keepNext/>
        <w:rPr>
          <w:b/>
          <w:bCs/>
          <w:sz w:val="18"/>
          <w:szCs w:val="18"/>
          <w:lang w:val="lt-LT"/>
        </w:rPr>
      </w:pPr>
      <w:r w:rsidRPr="00D4542D">
        <w:rPr>
          <w:b/>
          <w:bCs/>
          <w:sz w:val="18"/>
          <w:szCs w:val="18"/>
          <w:lang w:val="lt-LT"/>
        </w:rPr>
        <w:t xml:space="preserve">2 </w:t>
      </w:r>
      <w:r w:rsidR="00637340" w:rsidRPr="000822A5">
        <w:rPr>
          <w:b/>
          <w:sz w:val="18"/>
          <w:szCs w:val="18"/>
          <w:lang w:val="lt-LT"/>
        </w:rPr>
        <w:t>straipsnis. Su</w:t>
      </w:r>
      <w:r w:rsidR="00637340">
        <w:rPr>
          <w:b/>
          <w:sz w:val="18"/>
          <w:szCs w:val="18"/>
          <w:lang w:val="lt-LT"/>
        </w:rPr>
        <w:t>tarties</w:t>
      </w:r>
      <w:r w:rsidR="00637340" w:rsidRPr="000822A5">
        <w:rPr>
          <w:b/>
          <w:sz w:val="18"/>
          <w:szCs w:val="18"/>
          <w:lang w:val="lt-LT"/>
        </w:rPr>
        <w:t xml:space="preserve"> nutraukimas</w:t>
      </w:r>
    </w:p>
    <w:p w14:paraId="4FABED7F" w14:textId="77777777" w:rsidR="00137EB2" w:rsidRPr="00D4542D" w:rsidRDefault="00137EB2" w:rsidP="00137EB2">
      <w:pPr>
        <w:rPr>
          <w:sz w:val="18"/>
          <w:szCs w:val="18"/>
          <w:lang w:val="lt-LT"/>
        </w:rPr>
      </w:pPr>
    </w:p>
    <w:p w14:paraId="50FE862E" w14:textId="2455FD02" w:rsidR="00637340" w:rsidRPr="00D4542D" w:rsidRDefault="00637340" w:rsidP="2156E4C0">
      <w:pPr>
        <w:jc w:val="both"/>
        <w:rPr>
          <w:sz w:val="18"/>
          <w:szCs w:val="18"/>
          <w:lang w:val="lt-LT"/>
        </w:rPr>
      </w:pPr>
      <w:r w:rsidRPr="000822A5">
        <w:rPr>
          <w:sz w:val="18"/>
          <w:szCs w:val="18"/>
          <w:lang w:val="lt-LT"/>
        </w:rPr>
        <w:t xml:space="preserve">Jei dalyvis nevykdo bet kurios iš </w:t>
      </w:r>
      <w:r>
        <w:rPr>
          <w:sz w:val="18"/>
          <w:szCs w:val="18"/>
          <w:lang w:val="lt-LT"/>
        </w:rPr>
        <w:t>šios sutarties</w:t>
      </w:r>
      <w:r w:rsidRPr="000822A5">
        <w:rPr>
          <w:sz w:val="18"/>
          <w:szCs w:val="18"/>
          <w:lang w:val="lt-LT"/>
        </w:rPr>
        <w:t xml:space="preserve"> kylančios pareigos, neatsižvelgiant į taikytinoje teisėje numatytas pasekmes, organizacija turi </w:t>
      </w:r>
      <w:r>
        <w:rPr>
          <w:sz w:val="18"/>
          <w:szCs w:val="18"/>
          <w:lang w:val="lt-LT"/>
        </w:rPr>
        <w:t>juridinę</w:t>
      </w:r>
      <w:r w:rsidRPr="000822A5">
        <w:rPr>
          <w:sz w:val="18"/>
          <w:szCs w:val="18"/>
          <w:lang w:val="lt-LT"/>
        </w:rPr>
        <w:t xml:space="preserve"> teisę </w:t>
      </w:r>
      <w:r w:rsidRPr="00706785">
        <w:rPr>
          <w:sz w:val="18"/>
          <w:szCs w:val="18"/>
          <w:lang w:val="lt-LT"/>
        </w:rPr>
        <w:t>nutraukti ar panaikinti</w:t>
      </w:r>
      <w:r>
        <w:rPr>
          <w:sz w:val="18"/>
          <w:szCs w:val="18"/>
          <w:lang w:val="lt-LT"/>
        </w:rPr>
        <w:t xml:space="preserve"> šią sutartį</w:t>
      </w:r>
      <w:r w:rsidRPr="000822A5">
        <w:rPr>
          <w:sz w:val="18"/>
          <w:szCs w:val="18"/>
          <w:lang w:val="lt-LT"/>
        </w:rPr>
        <w:t xml:space="preserve"> be jokių papildomų teisinių formalumų, jei dalyvis nesiima jokių veiksmų per vieną mėnesį nuo pranešimo registruotu laišku gavimo dienos</w:t>
      </w:r>
      <w:r>
        <w:rPr>
          <w:sz w:val="18"/>
          <w:szCs w:val="18"/>
          <w:lang w:val="lt-LT"/>
        </w:rPr>
        <w:t>.</w:t>
      </w:r>
    </w:p>
    <w:p w14:paraId="039872AA" w14:textId="77777777" w:rsidR="00137EB2" w:rsidRPr="00D4542D" w:rsidRDefault="00137EB2" w:rsidP="00137EB2">
      <w:pPr>
        <w:jc w:val="both"/>
        <w:rPr>
          <w:sz w:val="18"/>
          <w:szCs w:val="18"/>
          <w:lang w:val="lt-LT"/>
        </w:rPr>
      </w:pPr>
    </w:p>
    <w:p w14:paraId="7A521DD6" w14:textId="77777777" w:rsidR="00637340" w:rsidRPr="00637340" w:rsidRDefault="00637340" w:rsidP="00637340">
      <w:pPr>
        <w:rPr>
          <w:sz w:val="18"/>
          <w:szCs w:val="18"/>
          <w:lang w:val="lt-LT"/>
        </w:rPr>
      </w:pPr>
      <w:r w:rsidRPr="00637340">
        <w:rPr>
          <w:sz w:val="18"/>
          <w:szCs w:val="18"/>
          <w:lang w:val="lt-LT"/>
        </w:rPr>
        <w:t>Jei dalyvis nutraukia sutartį nepasibaigus jos galiojimo laikui arba jei jis nesilaiko sutarties pagal taisykles, jis turi grąžinti jau sumokėtą dotacijos sumą, išskyrus atvejus, kai su siunčiančiąja organizacija susitariama kitaip.</w:t>
      </w:r>
    </w:p>
    <w:p w14:paraId="3B4FA609" w14:textId="77777777" w:rsidR="00637340" w:rsidRPr="00637340" w:rsidRDefault="00637340" w:rsidP="00637340">
      <w:pPr>
        <w:rPr>
          <w:sz w:val="18"/>
          <w:szCs w:val="18"/>
          <w:lang w:val="lt-LT"/>
        </w:rPr>
      </w:pPr>
    </w:p>
    <w:p w14:paraId="0EEDF0F0" w14:textId="18876F2E" w:rsidR="00137EB2" w:rsidRPr="00D4542D" w:rsidRDefault="00637340" w:rsidP="00637340">
      <w:pPr>
        <w:rPr>
          <w:sz w:val="18"/>
          <w:szCs w:val="18"/>
          <w:lang w:val="lt-LT"/>
        </w:rPr>
      </w:pPr>
      <w:r w:rsidRPr="00637340">
        <w:rPr>
          <w:sz w:val="18"/>
          <w:szCs w:val="18"/>
          <w:lang w:val="lt-LT"/>
        </w:rPr>
        <w:t>Jei</w:t>
      </w:r>
      <w:r>
        <w:rPr>
          <w:sz w:val="18"/>
          <w:szCs w:val="18"/>
          <w:lang w:val="lt-LT"/>
        </w:rPr>
        <w:t xml:space="preserve"> dalyvis nutraukia sutartį dėl „force majeure (nenugalimos jėgos)“</w:t>
      </w:r>
      <w:r w:rsidRPr="00637340">
        <w:rPr>
          <w:sz w:val="18"/>
          <w:szCs w:val="18"/>
          <w:lang w:val="lt-LT"/>
        </w:rPr>
        <w:t>, t. y.</w:t>
      </w:r>
      <w:r>
        <w:rPr>
          <w:sz w:val="18"/>
          <w:szCs w:val="18"/>
          <w:lang w:val="lt-LT"/>
        </w:rPr>
        <w:t>,</w:t>
      </w:r>
      <w:r w:rsidRPr="00637340">
        <w:rPr>
          <w:sz w:val="18"/>
          <w:szCs w:val="18"/>
          <w:lang w:val="lt-LT"/>
        </w:rPr>
        <w:t xml:space="preserve"> nenumatytos išskirtinės situacijos ar įvykio, kurio dalyvis negali kontroliuoti ir kuris nėra susijęs su jo klaida ar aplaidumu, dalyvis turi teisę gauti bent jau dotacijos sumą, atitinkančią faktinę mobilumo laikotarpio trukmę. Visos likusios lėšos turi būti grąžintos, išskyrus atvejus, kai su siunčiančiąja organizacija susitariama kitaip.</w:t>
      </w:r>
    </w:p>
    <w:p w14:paraId="2A2265A3" w14:textId="77777777" w:rsidR="00137EB2" w:rsidRPr="00D4542D" w:rsidRDefault="00137EB2" w:rsidP="00137EB2">
      <w:pPr>
        <w:rPr>
          <w:sz w:val="18"/>
          <w:szCs w:val="18"/>
          <w:lang w:val="lt-LT"/>
        </w:rPr>
      </w:pPr>
    </w:p>
    <w:p w14:paraId="04A1DA3D" w14:textId="09CE580A" w:rsidR="00137EB2" w:rsidRPr="00D4542D" w:rsidRDefault="2156E4C0" w:rsidP="2156E4C0">
      <w:pPr>
        <w:rPr>
          <w:b/>
          <w:bCs/>
          <w:sz w:val="18"/>
          <w:szCs w:val="18"/>
          <w:lang w:val="lt-LT"/>
        </w:rPr>
      </w:pPr>
      <w:r w:rsidRPr="00D4542D">
        <w:rPr>
          <w:b/>
          <w:bCs/>
          <w:sz w:val="18"/>
          <w:szCs w:val="18"/>
          <w:lang w:val="lt-LT"/>
        </w:rPr>
        <w:t>3</w:t>
      </w:r>
      <w:r w:rsidR="004B4845" w:rsidRPr="004B4845">
        <w:rPr>
          <w:b/>
          <w:sz w:val="18"/>
          <w:szCs w:val="18"/>
          <w:lang w:val="lt-LT"/>
        </w:rPr>
        <w:t xml:space="preserve"> </w:t>
      </w:r>
      <w:r w:rsidR="004B4845" w:rsidRPr="000822A5">
        <w:rPr>
          <w:b/>
          <w:sz w:val="18"/>
          <w:szCs w:val="18"/>
          <w:lang w:val="lt-LT"/>
        </w:rPr>
        <w:t>straipsnis. Duomenų apsauga</w:t>
      </w:r>
    </w:p>
    <w:p w14:paraId="503DF63B" w14:textId="77777777" w:rsidR="00137EB2" w:rsidRPr="00D4542D" w:rsidRDefault="00137EB2" w:rsidP="00137EB2">
      <w:pPr>
        <w:rPr>
          <w:b/>
          <w:sz w:val="18"/>
          <w:szCs w:val="18"/>
          <w:lang w:val="lt-LT"/>
        </w:rPr>
      </w:pPr>
    </w:p>
    <w:p w14:paraId="7CAA5F2D" w14:textId="60B8C016" w:rsidR="00B40D46" w:rsidRPr="00D4542D" w:rsidRDefault="00B40D46" w:rsidP="2156E4C0">
      <w:pPr>
        <w:rPr>
          <w:sz w:val="18"/>
          <w:szCs w:val="18"/>
          <w:lang w:val="lt-LT"/>
        </w:rPr>
      </w:pPr>
      <w:r w:rsidRPr="000822A5">
        <w:rPr>
          <w:sz w:val="18"/>
          <w:szCs w:val="18"/>
          <w:lang w:val="lt-LT"/>
        </w:rPr>
        <w:t xml:space="preserve">Visi </w:t>
      </w:r>
      <w:r>
        <w:rPr>
          <w:sz w:val="18"/>
          <w:szCs w:val="18"/>
          <w:lang w:val="lt-LT"/>
        </w:rPr>
        <w:t>sutartyje</w:t>
      </w:r>
      <w:r w:rsidRPr="000822A5">
        <w:rPr>
          <w:sz w:val="18"/>
          <w:szCs w:val="18"/>
          <w:lang w:val="lt-LT"/>
        </w:rPr>
        <w:t xml:space="preserve"> nurodyti asmens duomenys tvarkomi pagal Europos Parlamento ir Tarybos reglamentą (ES) 2018/1725 </w:t>
      </w:r>
      <w:r w:rsidRPr="00793F94">
        <w:rPr>
          <w:sz w:val="18"/>
          <w:szCs w:val="18"/>
          <w:lang w:val="lt-LT"/>
        </w:rPr>
        <w:t>dėl fizinių asmenų apsaugos Sąjungos organizacijoms ir įstaigoms tvarkant asmens duomenis ir dėl laisvo tokių duomenų judėjimo</w:t>
      </w:r>
      <w:r w:rsidRPr="000822A5">
        <w:rPr>
          <w:sz w:val="18"/>
          <w:szCs w:val="18"/>
          <w:lang w:val="lt-LT"/>
        </w:rPr>
        <w:t>. Tokie duomenys tvarkomi tik</w:t>
      </w:r>
      <w:r w:rsidR="00706785">
        <w:rPr>
          <w:sz w:val="18"/>
          <w:szCs w:val="18"/>
          <w:lang w:val="lt-LT"/>
        </w:rPr>
        <w:t xml:space="preserve"> siunčiančiajai organizacijai, n</w:t>
      </w:r>
      <w:r w:rsidRPr="000822A5">
        <w:rPr>
          <w:sz w:val="18"/>
          <w:szCs w:val="18"/>
          <w:lang w:val="lt-LT"/>
        </w:rPr>
        <w:t xml:space="preserve">acionalinei agentūrai ir Europos Komisijai įgyvendinant </w:t>
      </w:r>
      <w:r>
        <w:rPr>
          <w:sz w:val="18"/>
          <w:szCs w:val="18"/>
          <w:lang w:val="lt-LT"/>
        </w:rPr>
        <w:t>sutartį</w:t>
      </w:r>
      <w:r w:rsidRPr="000822A5">
        <w:rPr>
          <w:sz w:val="18"/>
          <w:szCs w:val="18"/>
          <w:lang w:val="lt-LT"/>
        </w:rPr>
        <w:t xml:space="preserve"> ir vykdant tolesnę su j</w:t>
      </w:r>
      <w:r>
        <w:rPr>
          <w:sz w:val="18"/>
          <w:szCs w:val="18"/>
          <w:lang w:val="lt-LT"/>
        </w:rPr>
        <w:t>a</w:t>
      </w:r>
      <w:r w:rsidRPr="000822A5">
        <w:rPr>
          <w:sz w:val="18"/>
          <w:szCs w:val="18"/>
          <w:lang w:val="lt-LT"/>
        </w:rPr>
        <w:t xml:space="preserve"> susijusią veiklą, nepažeidžiant galimybės perduoti duomenis įstaigoms, atsakingoms už tikrinimą ir auditą pagal ES teisės aktus</w:t>
      </w:r>
      <w:r w:rsidRPr="0054291F">
        <w:rPr>
          <w:rStyle w:val="FootnoteReference"/>
          <w:sz w:val="18"/>
          <w:szCs w:val="18"/>
          <w:lang w:val="lt-LT"/>
        </w:rPr>
        <w:footnoteReference w:id="2"/>
      </w:r>
      <w:r w:rsidRPr="000822A5">
        <w:rPr>
          <w:sz w:val="18"/>
          <w:szCs w:val="18"/>
          <w:lang w:val="lt-LT"/>
        </w:rPr>
        <w:t xml:space="preserve"> (Audito Rūmams arba Europos kovos su sukčiavimu tarnybai (OLAF)).</w:t>
      </w:r>
    </w:p>
    <w:p w14:paraId="7207532B" w14:textId="77777777" w:rsidR="00137EB2" w:rsidRPr="00D4542D" w:rsidRDefault="00137EB2" w:rsidP="00137EB2">
      <w:pPr>
        <w:rPr>
          <w:sz w:val="18"/>
          <w:szCs w:val="18"/>
          <w:lang w:val="lt-LT"/>
        </w:rPr>
      </w:pPr>
    </w:p>
    <w:p w14:paraId="32069D05" w14:textId="56CB3B9B" w:rsidR="00137EB2" w:rsidRPr="00D4542D" w:rsidRDefault="008925D5" w:rsidP="00137EB2">
      <w:pPr>
        <w:rPr>
          <w:sz w:val="18"/>
          <w:szCs w:val="18"/>
          <w:lang w:val="lt-LT"/>
        </w:rPr>
      </w:pPr>
      <w:r w:rsidRPr="000822A5">
        <w:rPr>
          <w:sz w:val="18"/>
          <w:szCs w:val="18"/>
          <w:lang w:val="lt-LT"/>
        </w:rPr>
        <w:t>Dalyvis, pateikęs raštišką prašymą, gali susipažinti su savo asmens duomenimis ir ištaisyti bet kokią netikslią ar neišsamią informaciją. Visus klausimus, susijusius su jo asmens duomenų tvarkymu, jis turėtų pateikti siunčiančiajai organizacijai ir (arba) nacionalinei agentūrai. Dalyvis gali pateikti skundą dėl jo asmens duomenų tvarkymo Europos duomenų apsaugos priežiūros pareigūnui dėl Europos Komisijos naudojamų duomenų</w:t>
      </w:r>
      <w:r>
        <w:rPr>
          <w:sz w:val="18"/>
          <w:szCs w:val="18"/>
          <w:lang w:val="lt-LT"/>
        </w:rPr>
        <w:t>.</w:t>
      </w:r>
    </w:p>
    <w:p w14:paraId="42C297CA" w14:textId="77777777" w:rsidR="00137EB2" w:rsidRPr="00D4542D" w:rsidRDefault="00137EB2" w:rsidP="00137EB2">
      <w:pPr>
        <w:rPr>
          <w:sz w:val="18"/>
          <w:szCs w:val="18"/>
          <w:lang w:val="lt-LT"/>
        </w:rPr>
      </w:pPr>
    </w:p>
    <w:p w14:paraId="3E460B75" w14:textId="7C009CFE" w:rsidR="00137EB2" w:rsidRPr="00D4542D" w:rsidRDefault="2156E4C0" w:rsidP="2156E4C0">
      <w:pPr>
        <w:rPr>
          <w:sz w:val="18"/>
          <w:szCs w:val="18"/>
          <w:lang w:val="lt-LT"/>
        </w:rPr>
      </w:pPr>
      <w:r w:rsidRPr="00D4542D">
        <w:rPr>
          <w:b/>
          <w:bCs/>
          <w:sz w:val="18"/>
          <w:szCs w:val="18"/>
          <w:lang w:val="lt-LT"/>
        </w:rPr>
        <w:t>4</w:t>
      </w:r>
      <w:r w:rsidR="008925D5" w:rsidRPr="008925D5">
        <w:rPr>
          <w:b/>
          <w:sz w:val="18"/>
          <w:szCs w:val="18"/>
          <w:lang w:val="lt-LT"/>
        </w:rPr>
        <w:t xml:space="preserve"> </w:t>
      </w:r>
      <w:r w:rsidR="008925D5" w:rsidRPr="00C9516C">
        <w:rPr>
          <w:b/>
          <w:sz w:val="18"/>
          <w:szCs w:val="18"/>
          <w:lang w:val="lt-LT"/>
        </w:rPr>
        <w:t>straipsnis. Patikrinimai ir auditas</w:t>
      </w:r>
    </w:p>
    <w:p w14:paraId="0915A51E" w14:textId="77777777" w:rsidR="008925D5" w:rsidRDefault="008925D5" w:rsidP="008925D5">
      <w:pPr>
        <w:jc w:val="both"/>
        <w:rPr>
          <w:sz w:val="18"/>
          <w:szCs w:val="18"/>
          <w:lang w:val="lt-LT"/>
        </w:rPr>
      </w:pPr>
    </w:p>
    <w:p w14:paraId="78DCEECC" w14:textId="2F98FC74" w:rsidR="00F66F07" w:rsidRPr="008925D5" w:rsidRDefault="008925D5" w:rsidP="008925D5">
      <w:pPr>
        <w:jc w:val="both"/>
        <w:rPr>
          <w:sz w:val="18"/>
          <w:szCs w:val="18"/>
          <w:lang w:val="lt-LT"/>
        </w:rPr>
      </w:pPr>
      <w:r w:rsidRPr="005A2C60">
        <w:rPr>
          <w:sz w:val="18"/>
          <w:szCs w:val="18"/>
          <w:lang w:val="lt-LT"/>
        </w:rPr>
        <w:t>Su</w:t>
      </w:r>
      <w:r>
        <w:rPr>
          <w:sz w:val="18"/>
          <w:szCs w:val="18"/>
          <w:lang w:val="lt-LT"/>
        </w:rPr>
        <w:t>tarties</w:t>
      </w:r>
      <w:r w:rsidRPr="005A2C60">
        <w:rPr>
          <w:sz w:val="18"/>
          <w:szCs w:val="18"/>
          <w:lang w:val="lt-LT"/>
        </w:rPr>
        <w:t xml:space="preserve"> šalys įsipareigoja pateikti bet kokią išsamią informaciją, kurios pr</w:t>
      </w:r>
      <w:r>
        <w:rPr>
          <w:sz w:val="18"/>
          <w:szCs w:val="18"/>
          <w:lang w:val="lt-LT"/>
        </w:rPr>
        <w:t xml:space="preserve">ašo Europos Komisija, </w:t>
      </w:r>
      <w:r w:rsidR="00C7657B">
        <w:rPr>
          <w:sz w:val="18"/>
          <w:szCs w:val="18"/>
          <w:lang w:val="lt-LT"/>
        </w:rPr>
        <w:t>Lietuvos</w:t>
      </w:r>
      <w:r w:rsidR="00706785">
        <w:rPr>
          <w:sz w:val="18"/>
          <w:szCs w:val="18"/>
          <w:lang w:val="lt-LT"/>
        </w:rPr>
        <w:t xml:space="preserve"> n</w:t>
      </w:r>
      <w:r w:rsidRPr="005A2C60">
        <w:rPr>
          <w:sz w:val="18"/>
          <w:szCs w:val="18"/>
          <w:lang w:val="lt-LT"/>
        </w:rPr>
        <w:t>acionalinė agentūra arba bet kuri kita Eu</w:t>
      </w:r>
      <w:r>
        <w:rPr>
          <w:sz w:val="18"/>
          <w:szCs w:val="18"/>
          <w:lang w:val="lt-LT"/>
        </w:rPr>
        <w:t xml:space="preserve">ropos Komisijos ar </w:t>
      </w:r>
      <w:r w:rsidR="00C7657B">
        <w:rPr>
          <w:sz w:val="18"/>
          <w:szCs w:val="18"/>
          <w:lang w:val="lt-LT"/>
        </w:rPr>
        <w:t>Lietuvos</w:t>
      </w:r>
      <w:r w:rsidR="009A2595">
        <w:rPr>
          <w:sz w:val="18"/>
          <w:szCs w:val="18"/>
          <w:lang w:val="lt-LT"/>
        </w:rPr>
        <w:t xml:space="preserve"> n</w:t>
      </w:r>
      <w:r w:rsidRPr="005A2C60">
        <w:rPr>
          <w:sz w:val="18"/>
          <w:szCs w:val="18"/>
          <w:lang w:val="lt-LT"/>
        </w:rPr>
        <w:t>acionalinės agentūros įgaliota išorės įstaiga, kad patikrintų, ar mobilumo laikotarpis ir su</w:t>
      </w:r>
      <w:r>
        <w:rPr>
          <w:sz w:val="18"/>
          <w:szCs w:val="18"/>
          <w:lang w:val="lt-LT"/>
        </w:rPr>
        <w:t>tarties</w:t>
      </w:r>
      <w:r w:rsidRPr="005A2C60">
        <w:rPr>
          <w:sz w:val="18"/>
          <w:szCs w:val="18"/>
          <w:lang w:val="lt-LT"/>
        </w:rPr>
        <w:t xml:space="preserve"> nuostatos yra arba buvo tinkamai įgyvendinamos</w:t>
      </w:r>
      <w:r>
        <w:rPr>
          <w:sz w:val="18"/>
          <w:szCs w:val="18"/>
          <w:lang w:val="lt-LT"/>
        </w:rPr>
        <w:t>.</w:t>
      </w:r>
    </w:p>
    <w:sectPr w:rsidR="00F66F07" w:rsidRPr="008925D5" w:rsidSect="00BB726D">
      <w:headerReference w:type="default" r:id="rId15"/>
      <w:footerReference w:type="default" r:id="rId1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61C" w14:textId="77777777" w:rsidR="00EB6DE3" w:rsidRDefault="00EB6DE3">
      <w:r>
        <w:separator/>
      </w:r>
    </w:p>
  </w:endnote>
  <w:endnote w:type="continuationSeparator" w:id="0">
    <w:p w14:paraId="7A6B63D6" w14:textId="77777777" w:rsidR="00EB6DE3" w:rsidRDefault="00EB6DE3">
      <w:r>
        <w:continuationSeparator/>
      </w:r>
    </w:p>
  </w:endnote>
  <w:endnote w:type="continuationNotice" w:id="1">
    <w:p w14:paraId="6E94FCA0" w14:textId="77777777" w:rsidR="00EB6DE3" w:rsidRDefault="00EB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1AFCB3C0"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C7657B">
      <w:rPr>
        <w:rStyle w:val="PageNumber"/>
        <w:noProof/>
        <w:szCs w:val="24"/>
      </w:rPr>
      <w:t>6</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76D6988D"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C7657B">
      <w:rPr>
        <w:rStyle w:val="PageNumber"/>
        <w:noProof/>
      </w:rPr>
      <w:t>7</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B814" w14:textId="77777777" w:rsidR="00EB6DE3" w:rsidRDefault="00EB6DE3">
      <w:r>
        <w:separator/>
      </w:r>
    </w:p>
  </w:footnote>
  <w:footnote w:type="continuationSeparator" w:id="0">
    <w:p w14:paraId="6492DCF5" w14:textId="77777777" w:rsidR="00EB6DE3" w:rsidRDefault="00EB6DE3">
      <w:r>
        <w:continuationSeparator/>
      </w:r>
    </w:p>
  </w:footnote>
  <w:footnote w:type="continuationNotice" w:id="1">
    <w:p w14:paraId="63682CAD" w14:textId="77777777" w:rsidR="00EB6DE3" w:rsidRDefault="00EB6DE3"/>
  </w:footnote>
  <w:footnote w:id="2">
    <w:p w14:paraId="65ACD286" w14:textId="77777777" w:rsidR="00B40D46" w:rsidRPr="00B40D46" w:rsidRDefault="00B40D46" w:rsidP="00B40D46">
      <w:pPr>
        <w:jc w:val="both"/>
        <w:rPr>
          <w:lang w:val="hr-HR"/>
        </w:rPr>
      </w:pPr>
      <w:r w:rsidRPr="00E81CB2">
        <w:rPr>
          <w:rStyle w:val="FootnoteReference"/>
          <w:sz w:val="18"/>
          <w:vertAlign w:val="superscript"/>
        </w:rPr>
        <w:footnoteRef/>
      </w:r>
      <w:r w:rsidRPr="00B40D46">
        <w:rPr>
          <w:lang w:val="hr-HR"/>
        </w:rPr>
        <w:t xml:space="preserve"> </w:t>
      </w:r>
      <w:r w:rsidRPr="005A2C60">
        <w:rPr>
          <w:sz w:val="18"/>
          <w:szCs w:val="18"/>
          <w:lang w:val="lt-LT"/>
        </w:rPr>
        <w:t>Papildomos informacijos apie jūsų asmens duomenų tvarkymo tikslą, kokius duomenis renkame, kas turi prieigą prie jų ir kaip jie saugomi, rasite</w:t>
      </w:r>
      <w:r w:rsidRPr="00DA0635">
        <w:rPr>
          <w:sz w:val="18"/>
          <w:szCs w:val="18"/>
          <w:lang w:val="lt-LT"/>
        </w:rPr>
        <w:t xml:space="preserve"> </w:t>
      </w:r>
      <w:r>
        <w:rPr>
          <w:sz w:val="18"/>
          <w:szCs w:val="18"/>
          <w:lang w:val="lt-LT"/>
        </w:rPr>
        <w:t>a</w:t>
      </w:r>
      <w:r w:rsidRPr="005A2C60">
        <w:rPr>
          <w:sz w:val="18"/>
          <w:szCs w:val="18"/>
          <w:lang w:val="lt-LT"/>
        </w:rPr>
        <w:t>dresu</w:t>
      </w:r>
      <w:r>
        <w:rPr>
          <w:sz w:val="18"/>
          <w:szCs w:val="18"/>
          <w:lang w:val="lt-LT"/>
        </w:rPr>
        <w:t xml:space="preserve">: </w:t>
      </w:r>
      <w:hyperlink r:id="rId1" w:history="1">
        <w:r w:rsidRPr="00DA0635">
          <w:rPr>
            <w:rStyle w:val="Hyperlink"/>
            <w:sz w:val="18"/>
            <w:lang w:val="lt-L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300066873">
    <w:abstractNumId w:val="1"/>
  </w:num>
  <w:num w:numId="2" w16cid:durableId="1133717893">
    <w:abstractNumId w:val="2"/>
  </w:num>
  <w:num w:numId="3" w16cid:durableId="650645053">
    <w:abstractNumId w:val="5"/>
  </w:num>
  <w:num w:numId="4" w16cid:durableId="1074740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00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147179">
    <w:abstractNumId w:val="7"/>
  </w:num>
  <w:num w:numId="7" w16cid:durableId="1067193213">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864047922">
    <w:abstractNumId w:val="0"/>
  </w:num>
  <w:num w:numId="9" w16cid:durableId="60642517">
    <w:abstractNumId w:val="6"/>
  </w:num>
  <w:num w:numId="10" w16cid:durableId="83298596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25BA"/>
    <w:rsid w:val="000771D1"/>
    <w:rsid w:val="00081D99"/>
    <w:rsid w:val="0008321F"/>
    <w:rsid w:val="00083486"/>
    <w:rsid w:val="0008622F"/>
    <w:rsid w:val="00090FFC"/>
    <w:rsid w:val="000912BD"/>
    <w:rsid w:val="00092A07"/>
    <w:rsid w:val="000A2944"/>
    <w:rsid w:val="000A47CE"/>
    <w:rsid w:val="000A7007"/>
    <w:rsid w:val="000A7CB2"/>
    <w:rsid w:val="000B030C"/>
    <w:rsid w:val="000B0E81"/>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38B2"/>
    <w:rsid w:val="00105F02"/>
    <w:rsid w:val="00107319"/>
    <w:rsid w:val="00107612"/>
    <w:rsid w:val="00112072"/>
    <w:rsid w:val="00112729"/>
    <w:rsid w:val="001146B7"/>
    <w:rsid w:val="00114C5C"/>
    <w:rsid w:val="00117A3E"/>
    <w:rsid w:val="00122329"/>
    <w:rsid w:val="00123CAA"/>
    <w:rsid w:val="00126666"/>
    <w:rsid w:val="00127D9B"/>
    <w:rsid w:val="00136B3A"/>
    <w:rsid w:val="00137EB2"/>
    <w:rsid w:val="001412B6"/>
    <w:rsid w:val="00147BE0"/>
    <w:rsid w:val="00151ADF"/>
    <w:rsid w:val="00153C54"/>
    <w:rsid w:val="00155532"/>
    <w:rsid w:val="00162B2C"/>
    <w:rsid w:val="00164A3F"/>
    <w:rsid w:val="00164FF1"/>
    <w:rsid w:val="001651E3"/>
    <w:rsid w:val="00165465"/>
    <w:rsid w:val="00165EEA"/>
    <w:rsid w:val="00166205"/>
    <w:rsid w:val="001708EB"/>
    <w:rsid w:val="00173F1A"/>
    <w:rsid w:val="001776D8"/>
    <w:rsid w:val="00180C91"/>
    <w:rsid w:val="00183642"/>
    <w:rsid w:val="00190898"/>
    <w:rsid w:val="001917F2"/>
    <w:rsid w:val="00191C6F"/>
    <w:rsid w:val="001936BE"/>
    <w:rsid w:val="001941B7"/>
    <w:rsid w:val="0019426C"/>
    <w:rsid w:val="00195F7E"/>
    <w:rsid w:val="00196285"/>
    <w:rsid w:val="00196BB9"/>
    <w:rsid w:val="001A019B"/>
    <w:rsid w:val="001A085C"/>
    <w:rsid w:val="001A0883"/>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1FA"/>
    <w:rsid w:val="001C7D24"/>
    <w:rsid w:val="001D2957"/>
    <w:rsid w:val="001D3A66"/>
    <w:rsid w:val="001D3D5A"/>
    <w:rsid w:val="001D5160"/>
    <w:rsid w:val="001E1465"/>
    <w:rsid w:val="001E21D0"/>
    <w:rsid w:val="001E2F88"/>
    <w:rsid w:val="001E44FB"/>
    <w:rsid w:val="001E7774"/>
    <w:rsid w:val="001E7D9A"/>
    <w:rsid w:val="001F0773"/>
    <w:rsid w:val="001F1BD4"/>
    <w:rsid w:val="001F5CDF"/>
    <w:rsid w:val="0020039C"/>
    <w:rsid w:val="00202FF4"/>
    <w:rsid w:val="00203C58"/>
    <w:rsid w:val="002044E0"/>
    <w:rsid w:val="00204E80"/>
    <w:rsid w:val="00205935"/>
    <w:rsid w:val="00207117"/>
    <w:rsid w:val="002073C4"/>
    <w:rsid w:val="002125B3"/>
    <w:rsid w:val="00213DE4"/>
    <w:rsid w:val="0021713C"/>
    <w:rsid w:val="00217D88"/>
    <w:rsid w:val="00222A10"/>
    <w:rsid w:val="00224331"/>
    <w:rsid w:val="00225748"/>
    <w:rsid w:val="00226F95"/>
    <w:rsid w:val="002272BD"/>
    <w:rsid w:val="0022760D"/>
    <w:rsid w:val="002314D6"/>
    <w:rsid w:val="00231FF3"/>
    <w:rsid w:val="00232198"/>
    <w:rsid w:val="00232886"/>
    <w:rsid w:val="00233226"/>
    <w:rsid w:val="00234A76"/>
    <w:rsid w:val="00235040"/>
    <w:rsid w:val="00235168"/>
    <w:rsid w:val="00236024"/>
    <w:rsid w:val="002360C2"/>
    <w:rsid w:val="0023790E"/>
    <w:rsid w:val="00240F5F"/>
    <w:rsid w:val="002467E1"/>
    <w:rsid w:val="00246E6D"/>
    <w:rsid w:val="00251990"/>
    <w:rsid w:val="00254A5F"/>
    <w:rsid w:val="002570DE"/>
    <w:rsid w:val="002618A8"/>
    <w:rsid w:val="00261A74"/>
    <w:rsid w:val="0026242A"/>
    <w:rsid w:val="00263097"/>
    <w:rsid w:val="00266434"/>
    <w:rsid w:val="002671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26C6"/>
    <w:rsid w:val="002D5FD9"/>
    <w:rsid w:val="002D7C27"/>
    <w:rsid w:val="002E0120"/>
    <w:rsid w:val="002E07E6"/>
    <w:rsid w:val="002E1FD7"/>
    <w:rsid w:val="002E24F7"/>
    <w:rsid w:val="002F1765"/>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68B"/>
    <w:rsid w:val="00362A6C"/>
    <w:rsid w:val="00365608"/>
    <w:rsid w:val="003664C7"/>
    <w:rsid w:val="00366B39"/>
    <w:rsid w:val="00366E7B"/>
    <w:rsid w:val="003707EE"/>
    <w:rsid w:val="00371629"/>
    <w:rsid w:val="0037251E"/>
    <w:rsid w:val="00373085"/>
    <w:rsid w:val="00374255"/>
    <w:rsid w:val="003801D9"/>
    <w:rsid w:val="003805D1"/>
    <w:rsid w:val="0038107B"/>
    <w:rsid w:val="00381B58"/>
    <w:rsid w:val="003834FE"/>
    <w:rsid w:val="00383559"/>
    <w:rsid w:val="003847E7"/>
    <w:rsid w:val="00387C4F"/>
    <w:rsid w:val="00387E07"/>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4926"/>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30F"/>
    <w:rsid w:val="003E6B19"/>
    <w:rsid w:val="003F2CF2"/>
    <w:rsid w:val="003F5FB0"/>
    <w:rsid w:val="00400C14"/>
    <w:rsid w:val="00401A4E"/>
    <w:rsid w:val="00402A0B"/>
    <w:rsid w:val="00402E5A"/>
    <w:rsid w:val="0040493A"/>
    <w:rsid w:val="00405B0F"/>
    <w:rsid w:val="00407F54"/>
    <w:rsid w:val="00410D9B"/>
    <w:rsid w:val="00412CD1"/>
    <w:rsid w:val="00414A4E"/>
    <w:rsid w:val="004163A6"/>
    <w:rsid w:val="00416966"/>
    <w:rsid w:val="00421299"/>
    <w:rsid w:val="0042197C"/>
    <w:rsid w:val="0042577D"/>
    <w:rsid w:val="00425F38"/>
    <w:rsid w:val="00431D16"/>
    <w:rsid w:val="004331BE"/>
    <w:rsid w:val="00434A57"/>
    <w:rsid w:val="00435A71"/>
    <w:rsid w:val="00436EFB"/>
    <w:rsid w:val="00437077"/>
    <w:rsid w:val="00440189"/>
    <w:rsid w:val="004414B6"/>
    <w:rsid w:val="004414C6"/>
    <w:rsid w:val="0044285E"/>
    <w:rsid w:val="00443AC3"/>
    <w:rsid w:val="00444345"/>
    <w:rsid w:val="004449B7"/>
    <w:rsid w:val="00447E29"/>
    <w:rsid w:val="0045023F"/>
    <w:rsid w:val="00450DFD"/>
    <w:rsid w:val="0045404C"/>
    <w:rsid w:val="004544E0"/>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4683"/>
    <w:rsid w:val="00495F57"/>
    <w:rsid w:val="004963FB"/>
    <w:rsid w:val="0049724A"/>
    <w:rsid w:val="004A0AF4"/>
    <w:rsid w:val="004A398B"/>
    <w:rsid w:val="004A4617"/>
    <w:rsid w:val="004A4DD9"/>
    <w:rsid w:val="004A6E33"/>
    <w:rsid w:val="004A71CA"/>
    <w:rsid w:val="004A7BDB"/>
    <w:rsid w:val="004A7D7F"/>
    <w:rsid w:val="004B02FD"/>
    <w:rsid w:val="004B05DE"/>
    <w:rsid w:val="004B15AC"/>
    <w:rsid w:val="004B1DCB"/>
    <w:rsid w:val="004B4845"/>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CFB"/>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6D84"/>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7340"/>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77AB3"/>
    <w:rsid w:val="0068236C"/>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785"/>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4006"/>
    <w:rsid w:val="00756589"/>
    <w:rsid w:val="00757406"/>
    <w:rsid w:val="0076145F"/>
    <w:rsid w:val="0076315A"/>
    <w:rsid w:val="00767B1F"/>
    <w:rsid w:val="00767E5E"/>
    <w:rsid w:val="0077562B"/>
    <w:rsid w:val="00775D13"/>
    <w:rsid w:val="00776F3D"/>
    <w:rsid w:val="007778F2"/>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065E"/>
    <w:rsid w:val="007F4958"/>
    <w:rsid w:val="007F6CB2"/>
    <w:rsid w:val="007F7F20"/>
    <w:rsid w:val="00803814"/>
    <w:rsid w:val="00804F6B"/>
    <w:rsid w:val="00805E99"/>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1B4"/>
    <w:rsid w:val="00863461"/>
    <w:rsid w:val="00876B05"/>
    <w:rsid w:val="00880F1C"/>
    <w:rsid w:val="008813AE"/>
    <w:rsid w:val="008827F1"/>
    <w:rsid w:val="0088570D"/>
    <w:rsid w:val="00890F30"/>
    <w:rsid w:val="008925D5"/>
    <w:rsid w:val="008967B6"/>
    <w:rsid w:val="008A0568"/>
    <w:rsid w:val="008A17C5"/>
    <w:rsid w:val="008A3683"/>
    <w:rsid w:val="008A3E4A"/>
    <w:rsid w:val="008A508A"/>
    <w:rsid w:val="008A5C91"/>
    <w:rsid w:val="008A669F"/>
    <w:rsid w:val="008B19B0"/>
    <w:rsid w:val="008B2EA9"/>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249C"/>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595"/>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1D2B"/>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C47"/>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551D8"/>
    <w:rsid w:val="00A60C49"/>
    <w:rsid w:val="00A616C1"/>
    <w:rsid w:val="00A6421B"/>
    <w:rsid w:val="00A6421D"/>
    <w:rsid w:val="00A6491E"/>
    <w:rsid w:val="00A64EB5"/>
    <w:rsid w:val="00A65140"/>
    <w:rsid w:val="00A716B6"/>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9C3"/>
    <w:rsid w:val="00B24EA9"/>
    <w:rsid w:val="00B260E3"/>
    <w:rsid w:val="00B328A7"/>
    <w:rsid w:val="00B34EF0"/>
    <w:rsid w:val="00B36433"/>
    <w:rsid w:val="00B3661C"/>
    <w:rsid w:val="00B37758"/>
    <w:rsid w:val="00B40D46"/>
    <w:rsid w:val="00B40D85"/>
    <w:rsid w:val="00B427ED"/>
    <w:rsid w:val="00B4548A"/>
    <w:rsid w:val="00B507A0"/>
    <w:rsid w:val="00B519BE"/>
    <w:rsid w:val="00B534CE"/>
    <w:rsid w:val="00B53DDB"/>
    <w:rsid w:val="00B54848"/>
    <w:rsid w:val="00B55B05"/>
    <w:rsid w:val="00B55FE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2183"/>
    <w:rsid w:val="00BA4B85"/>
    <w:rsid w:val="00BA6FE1"/>
    <w:rsid w:val="00BB0723"/>
    <w:rsid w:val="00BB1A47"/>
    <w:rsid w:val="00BB25AB"/>
    <w:rsid w:val="00BB3129"/>
    <w:rsid w:val="00BB3B9F"/>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570D"/>
    <w:rsid w:val="00C371B3"/>
    <w:rsid w:val="00C41022"/>
    <w:rsid w:val="00C560D5"/>
    <w:rsid w:val="00C57232"/>
    <w:rsid w:val="00C578B7"/>
    <w:rsid w:val="00C60964"/>
    <w:rsid w:val="00C64F27"/>
    <w:rsid w:val="00C651CC"/>
    <w:rsid w:val="00C66367"/>
    <w:rsid w:val="00C70078"/>
    <w:rsid w:val="00C7113B"/>
    <w:rsid w:val="00C7207A"/>
    <w:rsid w:val="00C7515E"/>
    <w:rsid w:val="00C7657B"/>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B7A67"/>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797"/>
    <w:rsid w:val="00D13EC9"/>
    <w:rsid w:val="00D15727"/>
    <w:rsid w:val="00D20299"/>
    <w:rsid w:val="00D2302C"/>
    <w:rsid w:val="00D301A4"/>
    <w:rsid w:val="00D3109D"/>
    <w:rsid w:val="00D36E44"/>
    <w:rsid w:val="00D36F67"/>
    <w:rsid w:val="00D40F18"/>
    <w:rsid w:val="00D42D0C"/>
    <w:rsid w:val="00D4542D"/>
    <w:rsid w:val="00D45DCA"/>
    <w:rsid w:val="00D4784D"/>
    <w:rsid w:val="00D52020"/>
    <w:rsid w:val="00D520ED"/>
    <w:rsid w:val="00D5448C"/>
    <w:rsid w:val="00D56BAB"/>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A50A0"/>
    <w:rsid w:val="00DB0124"/>
    <w:rsid w:val="00DB01C1"/>
    <w:rsid w:val="00DB04E1"/>
    <w:rsid w:val="00DB3350"/>
    <w:rsid w:val="00DB3D0C"/>
    <w:rsid w:val="00DB6BDC"/>
    <w:rsid w:val="00DC13BB"/>
    <w:rsid w:val="00DC48CE"/>
    <w:rsid w:val="00DC5269"/>
    <w:rsid w:val="00DC585C"/>
    <w:rsid w:val="00DC64BB"/>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274"/>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1F3A"/>
    <w:rsid w:val="00E922A6"/>
    <w:rsid w:val="00E92E00"/>
    <w:rsid w:val="00E93B25"/>
    <w:rsid w:val="00E9568A"/>
    <w:rsid w:val="00EA084A"/>
    <w:rsid w:val="00EA0DF4"/>
    <w:rsid w:val="00EA3073"/>
    <w:rsid w:val="00EA4118"/>
    <w:rsid w:val="00EA4523"/>
    <w:rsid w:val="00EA5E6F"/>
    <w:rsid w:val="00EB180B"/>
    <w:rsid w:val="00EB1FA4"/>
    <w:rsid w:val="00EB2EBB"/>
    <w:rsid w:val="00EB3FB2"/>
    <w:rsid w:val="00EB6DE3"/>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E6B"/>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3C71"/>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68D54686-A0EB-4089-8BB5-7108C462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08">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7A3A6-04F2-4944-B5C0-EE554EB5DBE2}">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7355</Words>
  <Characters>4193</Characters>
  <Application>Microsoft Office Word</Application>
  <DocSecurity>0</DocSecurity>
  <Lines>34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C.E.</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Mindaugas Latišenka</cp:lastModifiedBy>
  <cp:revision>8</cp:revision>
  <cp:lastPrinted>2015-03-04T15:51:00Z</cp:lastPrinted>
  <dcterms:created xsi:type="dcterms:W3CDTF">2022-08-17T13:54:00Z</dcterms:created>
  <dcterms:modified xsi:type="dcterms:W3CDTF">2022-08-18T13:13:00Z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